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11735" w14:textId="163D723C" w:rsidR="00F12075" w:rsidRDefault="00F12075"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bookmarkStart w:id="0" w:name="_Toc464044442"/>
    </w:p>
    <w:p w14:paraId="4E542709" w14:textId="258800C4"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6D922E06" w14:textId="3804E2C9"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2E7D1482" w14:textId="07E75884"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bookmarkStart w:id="1" w:name="_GoBack"/>
      <w:bookmarkEnd w:id="1"/>
    </w:p>
    <w:p w14:paraId="513B6F9B" w14:textId="23C5A8CC"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倍加</w:t>
      </w:r>
      <w:proofErr w:type="gramStart"/>
      <w:r>
        <w:rPr>
          <w:rFonts w:ascii="黑体" w:eastAsia="黑体" w:hAnsi="黑体" w:cs="宋体" w:hint="eastAsia"/>
          <w:b/>
          <w:color w:val="000000"/>
          <w:kern w:val="0"/>
          <w:sz w:val="44"/>
          <w:szCs w:val="44"/>
        </w:rPr>
        <w:t>洁集团</w:t>
      </w:r>
      <w:proofErr w:type="gramEnd"/>
      <w:r>
        <w:rPr>
          <w:rFonts w:ascii="黑体" w:eastAsia="黑体" w:hAnsi="黑体" w:cs="宋体" w:hint="eastAsia"/>
          <w:b/>
          <w:color w:val="000000"/>
          <w:kern w:val="0"/>
          <w:sz w:val="44"/>
          <w:szCs w:val="44"/>
        </w:rPr>
        <w:t>股份有限公司</w:t>
      </w:r>
    </w:p>
    <w:p w14:paraId="70E9517B" w14:textId="7C23D33F"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056C0DC1" w14:textId="7A41ECB9"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4E237FD3" w14:textId="118EC5F3"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2D4CAAC9" w14:textId="278C44D2"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4B38EBD4" w14:textId="6414A25A"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董事会提名委员会工作细则</w:t>
      </w:r>
    </w:p>
    <w:p w14:paraId="06A532B6" w14:textId="15C0E64A"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244F549D" w14:textId="064340DC"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5D1BE181" w14:textId="6FC9CCEC"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2BC76243" w14:textId="5C1A5920"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79DA02C7" w14:textId="1B9D8C11"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06133641" w14:textId="1DABFA66" w:rsidR="00F10944" w:rsidRDefault="00F10944" w:rsidP="00C8589C">
      <w:pPr>
        <w:autoSpaceDE w:val="0"/>
        <w:autoSpaceDN w:val="0"/>
        <w:adjustRightInd w:val="0"/>
        <w:spacing w:before="120" w:after="120" w:line="360" w:lineRule="auto"/>
        <w:jc w:val="center"/>
        <w:rPr>
          <w:rFonts w:ascii="黑体" w:eastAsia="黑体" w:hAnsi="黑体" w:cs="宋体"/>
          <w:b/>
          <w:color w:val="000000"/>
          <w:kern w:val="0"/>
          <w:sz w:val="44"/>
          <w:szCs w:val="44"/>
        </w:rPr>
      </w:pPr>
    </w:p>
    <w:p w14:paraId="69B1E262" w14:textId="11A828D2" w:rsidR="00F10944" w:rsidRPr="00F10944" w:rsidRDefault="00F10944" w:rsidP="00C8589C">
      <w:pPr>
        <w:autoSpaceDE w:val="0"/>
        <w:autoSpaceDN w:val="0"/>
        <w:adjustRightInd w:val="0"/>
        <w:spacing w:before="120" w:after="120" w:line="360" w:lineRule="auto"/>
        <w:jc w:val="center"/>
        <w:rPr>
          <w:rFonts w:ascii="黑体" w:eastAsia="黑体" w:hAnsi="黑体" w:cs="宋体" w:hint="eastAsia"/>
          <w:b/>
          <w:color w:val="000000"/>
          <w:kern w:val="0"/>
          <w:sz w:val="28"/>
          <w:szCs w:val="28"/>
        </w:rPr>
      </w:pPr>
      <w:r>
        <w:rPr>
          <w:rFonts w:ascii="黑体" w:eastAsia="黑体" w:hAnsi="黑体" w:cs="宋体" w:hint="eastAsia"/>
          <w:b/>
          <w:color w:val="000000"/>
          <w:kern w:val="0"/>
          <w:sz w:val="28"/>
          <w:szCs w:val="28"/>
        </w:rPr>
        <w:t>二零二五年八月</w:t>
      </w:r>
    </w:p>
    <w:p w14:paraId="1ED69822" w14:textId="77777777" w:rsidR="00F10944" w:rsidRDefault="00F12075">
      <w:pPr>
        <w:widowControl/>
        <w:jc w:val="left"/>
        <w:rPr>
          <w:rFonts w:ascii="宋体" w:hAnsi="宋体" w:cs="宋体"/>
          <w:b/>
          <w:color w:val="000000"/>
          <w:kern w:val="0"/>
          <w:sz w:val="28"/>
          <w:szCs w:val="28"/>
        </w:rPr>
        <w:sectPr w:rsidR="00F10944">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宋体" w:hAnsi="宋体" w:cs="宋体"/>
          <w:b/>
          <w:color w:val="000000"/>
          <w:kern w:val="0"/>
          <w:sz w:val="28"/>
          <w:szCs w:val="28"/>
        </w:rPr>
        <w:br w:type="page"/>
      </w:r>
    </w:p>
    <w:p w14:paraId="2291BFBB" w14:textId="026A3859" w:rsidR="00162B23" w:rsidRPr="00AD3254" w:rsidRDefault="00D31F2C" w:rsidP="00B73D42">
      <w:pPr>
        <w:pStyle w:val="1"/>
        <w:spacing w:beforeLines="50" w:before="156" w:afterLines="50" w:after="156" w:line="360" w:lineRule="auto"/>
        <w:ind w:leftChars="-1" w:left="-2"/>
        <w:jc w:val="center"/>
        <w:rPr>
          <w:sz w:val="24"/>
          <w:szCs w:val="24"/>
        </w:rPr>
      </w:pPr>
      <w:r w:rsidRPr="00AD3254">
        <w:rPr>
          <w:rFonts w:hint="eastAsia"/>
          <w:sz w:val="24"/>
          <w:szCs w:val="24"/>
        </w:rPr>
        <w:lastRenderedPageBreak/>
        <w:t>第一章</w:t>
      </w:r>
      <w:r w:rsidRPr="00AD3254">
        <w:rPr>
          <w:rFonts w:hint="eastAsia"/>
          <w:sz w:val="24"/>
          <w:szCs w:val="24"/>
        </w:rPr>
        <w:t xml:space="preserve"> </w:t>
      </w:r>
      <w:r w:rsidRPr="00AD3254">
        <w:rPr>
          <w:rFonts w:hint="eastAsia"/>
          <w:sz w:val="24"/>
          <w:szCs w:val="24"/>
        </w:rPr>
        <w:t>总则</w:t>
      </w:r>
      <w:bookmarkEnd w:id="0"/>
    </w:p>
    <w:p w14:paraId="4C7520D4" w14:textId="1158E644"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第一条</w:t>
      </w:r>
      <w:r w:rsidRPr="00B54372">
        <w:rPr>
          <w:rFonts w:hint="eastAsia"/>
          <w:b/>
          <w:sz w:val="24"/>
          <w:szCs w:val="24"/>
        </w:rPr>
        <w:t xml:space="preserve"> </w:t>
      </w:r>
      <w:r w:rsidR="00D31F2C" w:rsidRPr="00B54372">
        <w:rPr>
          <w:rFonts w:hint="eastAsia"/>
          <w:sz w:val="24"/>
          <w:szCs w:val="24"/>
        </w:rPr>
        <w:t>为规范倍加</w:t>
      </w:r>
      <w:proofErr w:type="gramStart"/>
      <w:r w:rsidR="00D31F2C" w:rsidRPr="00B54372">
        <w:rPr>
          <w:rFonts w:hint="eastAsia"/>
          <w:sz w:val="24"/>
          <w:szCs w:val="24"/>
        </w:rPr>
        <w:t>洁集团</w:t>
      </w:r>
      <w:proofErr w:type="gramEnd"/>
      <w:r w:rsidR="00D31F2C" w:rsidRPr="00B54372">
        <w:rPr>
          <w:rFonts w:hint="eastAsia"/>
          <w:sz w:val="24"/>
          <w:szCs w:val="24"/>
        </w:rPr>
        <w:t>股份有限</w:t>
      </w:r>
      <w:r w:rsidR="00192618" w:rsidRPr="00B54372">
        <w:rPr>
          <w:rFonts w:hint="eastAsia"/>
          <w:sz w:val="24"/>
          <w:szCs w:val="24"/>
        </w:rPr>
        <w:t>公司（以下简称“公司”）董事及高级管理人员的产生，优化董事会的</w:t>
      </w:r>
      <w:r w:rsidR="00D31F2C" w:rsidRPr="00B54372">
        <w:rPr>
          <w:rFonts w:hint="eastAsia"/>
          <w:sz w:val="24"/>
          <w:szCs w:val="24"/>
        </w:rPr>
        <w:t>组成，完善公司治理结构，根据《中华人民共和国公司法》、《上市公司治理准则》、《倍加洁集团股份有限公司章程》（以下简称“《公司章程》”）及其他有关规定，公司设立董事会提名委员会，并制定本工作细则。</w:t>
      </w:r>
    </w:p>
    <w:p w14:paraId="775C8259" w14:textId="74624EAF" w:rsidR="0008708C" w:rsidRPr="000F3097" w:rsidRDefault="00B54372" w:rsidP="001F4CBE">
      <w:pPr>
        <w:spacing w:beforeLines="50" w:before="156" w:afterLines="50" w:after="156" w:line="360" w:lineRule="auto"/>
        <w:ind w:firstLineChars="200" w:firstLine="482"/>
        <w:rPr>
          <w:sz w:val="24"/>
          <w:szCs w:val="24"/>
        </w:rPr>
      </w:pPr>
      <w:r w:rsidRPr="00B54372">
        <w:rPr>
          <w:rFonts w:hint="eastAsia"/>
          <w:b/>
          <w:sz w:val="24"/>
          <w:szCs w:val="24"/>
        </w:rPr>
        <w:t>第二条</w:t>
      </w:r>
      <w:r w:rsidRPr="00B54372">
        <w:rPr>
          <w:rFonts w:hint="eastAsia"/>
          <w:sz w:val="24"/>
          <w:szCs w:val="24"/>
        </w:rPr>
        <w:t xml:space="preserve"> </w:t>
      </w:r>
      <w:r w:rsidR="00192618" w:rsidRPr="00B54372">
        <w:rPr>
          <w:rFonts w:hint="eastAsia"/>
          <w:sz w:val="24"/>
          <w:szCs w:val="24"/>
        </w:rPr>
        <w:t>董事会提名委员会是董事会下设</w:t>
      </w:r>
      <w:r w:rsidR="000F3097" w:rsidRPr="00B54372">
        <w:rPr>
          <w:rFonts w:hint="eastAsia"/>
          <w:sz w:val="24"/>
          <w:szCs w:val="24"/>
        </w:rPr>
        <w:t>的专门工作机构，</w:t>
      </w:r>
      <w:r w:rsidR="000F3097" w:rsidRPr="00B54372">
        <w:rPr>
          <w:sz w:val="24"/>
          <w:szCs w:val="24"/>
        </w:rPr>
        <w:t>对董事会负责，</w:t>
      </w:r>
      <w:r w:rsidR="000F3097" w:rsidRPr="00B54372">
        <w:rPr>
          <w:rFonts w:hint="eastAsia"/>
          <w:sz w:val="24"/>
          <w:szCs w:val="24"/>
        </w:rPr>
        <w:t>主</w:t>
      </w:r>
      <w:r w:rsidR="000F3097" w:rsidRPr="00B54372">
        <w:rPr>
          <w:sz w:val="24"/>
          <w:szCs w:val="24"/>
        </w:rPr>
        <w:t>要负责选择公司董事及高级管理人员</w:t>
      </w:r>
      <w:r w:rsidR="000F3097" w:rsidRPr="00B54372">
        <w:rPr>
          <w:rFonts w:hint="eastAsia"/>
          <w:sz w:val="24"/>
          <w:szCs w:val="24"/>
        </w:rPr>
        <w:t>。</w:t>
      </w:r>
    </w:p>
    <w:p w14:paraId="7D52C7DC" w14:textId="77777777" w:rsidR="00162B23" w:rsidRPr="00AD3254" w:rsidRDefault="00D31F2C" w:rsidP="00B73D42">
      <w:pPr>
        <w:pStyle w:val="1"/>
        <w:spacing w:beforeLines="50" w:before="156" w:afterLines="50" w:after="156" w:line="360" w:lineRule="auto"/>
        <w:jc w:val="center"/>
        <w:rPr>
          <w:sz w:val="24"/>
          <w:szCs w:val="24"/>
        </w:rPr>
      </w:pPr>
      <w:bookmarkStart w:id="2" w:name="_Toc464044443"/>
      <w:r w:rsidRPr="00AD3254">
        <w:rPr>
          <w:rFonts w:hint="eastAsia"/>
          <w:sz w:val="24"/>
          <w:szCs w:val="24"/>
        </w:rPr>
        <w:t>第二章</w:t>
      </w:r>
      <w:r w:rsidRPr="00AD3254">
        <w:rPr>
          <w:rFonts w:hint="eastAsia"/>
          <w:sz w:val="24"/>
          <w:szCs w:val="24"/>
        </w:rPr>
        <w:t xml:space="preserve"> </w:t>
      </w:r>
      <w:r w:rsidRPr="00AD3254">
        <w:rPr>
          <w:rFonts w:hint="eastAsia"/>
          <w:sz w:val="24"/>
          <w:szCs w:val="24"/>
        </w:rPr>
        <w:t>人员组成</w:t>
      </w:r>
      <w:bookmarkEnd w:id="2"/>
    </w:p>
    <w:p w14:paraId="6BCA4D9D" w14:textId="26B3B72A" w:rsidR="00162B23" w:rsidRPr="00B54372" w:rsidRDefault="00B54372" w:rsidP="00B54372">
      <w:pPr>
        <w:spacing w:beforeLines="50" w:before="156" w:afterLines="50" w:after="156" w:line="360" w:lineRule="auto"/>
        <w:ind w:firstLineChars="200" w:firstLine="482"/>
        <w:rPr>
          <w:b/>
          <w:sz w:val="24"/>
          <w:szCs w:val="24"/>
        </w:rPr>
      </w:pPr>
      <w:r>
        <w:rPr>
          <w:rFonts w:hint="eastAsia"/>
          <w:b/>
          <w:sz w:val="24"/>
          <w:szCs w:val="24"/>
        </w:rPr>
        <w:t>第三条</w:t>
      </w:r>
      <w:r>
        <w:rPr>
          <w:rFonts w:hint="eastAsia"/>
          <w:b/>
          <w:sz w:val="24"/>
          <w:szCs w:val="24"/>
        </w:rPr>
        <w:t xml:space="preserve"> </w:t>
      </w:r>
      <w:r w:rsidR="00DC5AC5" w:rsidRPr="00B54372">
        <w:rPr>
          <w:rFonts w:hint="eastAsia"/>
          <w:sz w:val="24"/>
          <w:szCs w:val="24"/>
        </w:rPr>
        <w:t>提名委员会</w:t>
      </w:r>
      <w:r w:rsidR="00D31F2C" w:rsidRPr="00B54372">
        <w:rPr>
          <w:rFonts w:hint="eastAsia"/>
          <w:sz w:val="24"/>
          <w:szCs w:val="24"/>
        </w:rPr>
        <w:t>由三名董事组成，其中独立董事二名。</w:t>
      </w:r>
    </w:p>
    <w:p w14:paraId="4B106244" w14:textId="22BB2074"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第四条</w:t>
      </w:r>
      <w:r w:rsidRPr="00B54372">
        <w:rPr>
          <w:rFonts w:hint="eastAsia"/>
          <w:b/>
          <w:sz w:val="24"/>
          <w:szCs w:val="24"/>
        </w:rPr>
        <w:t xml:space="preserve"> </w:t>
      </w:r>
      <w:r w:rsidR="00D31F2C" w:rsidRPr="00B54372">
        <w:rPr>
          <w:rFonts w:hint="eastAsia"/>
          <w:sz w:val="24"/>
          <w:szCs w:val="24"/>
        </w:rPr>
        <w:t>提名委员会委员由董事长、二分</w:t>
      </w:r>
      <w:r w:rsidR="00995C39" w:rsidRPr="00B54372">
        <w:rPr>
          <w:rFonts w:hint="eastAsia"/>
          <w:sz w:val="24"/>
          <w:szCs w:val="24"/>
        </w:rPr>
        <w:t>之一以上独立董事或者全体董事的三分之一</w:t>
      </w:r>
      <w:r w:rsidR="003302DA">
        <w:rPr>
          <w:rFonts w:hint="eastAsia"/>
          <w:sz w:val="24"/>
          <w:szCs w:val="24"/>
        </w:rPr>
        <w:t>以上</w:t>
      </w:r>
      <w:r w:rsidR="00995C39" w:rsidRPr="00B54372">
        <w:rPr>
          <w:rFonts w:hint="eastAsia"/>
          <w:sz w:val="24"/>
          <w:szCs w:val="24"/>
        </w:rPr>
        <w:t>提名，并由全体董事过半数选举产生。</w:t>
      </w:r>
    </w:p>
    <w:p w14:paraId="4E96A9A3" w14:textId="4A50B187"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第五条</w:t>
      </w:r>
      <w:r w:rsidRPr="00B54372">
        <w:rPr>
          <w:rFonts w:hint="eastAsia"/>
          <w:b/>
          <w:sz w:val="24"/>
          <w:szCs w:val="24"/>
        </w:rPr>
        <w:t xml:space="preserve"> </w:t>
      </w:r>
      <w:r w:rsidR="00D31F2C" w:rsidRPr="00B54372">
        <w:rPr>
          <w:rFonts w:hint="eastAsia"/>
          <w:sz w:val="24"/>
          <w:szCs w:val="24"/>
        </w:rPr>
        <w:t>提名委员会设主任委员（</w:t>
      </w:r>
      <w:r w:rsidR="006270C3" w:rsidRPr="00B54372">
        <w:rPr>
          <w:rFonts w:hint="eastAsia"/>
          <w:sz w:val="24"/>
          <w:szCs w:val="24"/>
        </w:rPr>
        <w:t>召集人）一名，由独立董事委员担任，负责主持委员会工作；主任委员在委员内选举，并报请董事会批准产生。</w:t>
      </w:r>
    </w:p>
    <w:p w14:paraId="17F7008A" w14:textId="10ED0D47" w:rsidR="00183AB5" w:rsidRPr="00AD3254" w:rsidRDefault="00B54372" w:rsidP="001F4CBE">
      <w:pPr>
        <w:spacing w:beforeLines="50" w:before="156" w:afterLines="50" w:after="156" w:line="360" w:lineRule="auto"/>
        <w:ind w:firstLineChars="200" w:firstLine="482"/>
        <w:rPr>
          <w:sz w:val="24"/>
          <w:szCs w:val="24"/>
        </w:rPr>
      </w:pPr>
      <w:r w:rsidRPr="00B54372">
        <w:rPr>
          <w:rFonts w:hint="eastAsia"/>
          <w:b/>
          <w:sz w:val="24"/>
          <w:szCs w:val="24"/>
        </w:rPr>
        <w:t>第六条</w:t>
      </w:r>
      <w:r w:rsidRPr="00B54372">
        <w:rPr>
          <w:rFonts w:hint="eastAsia"/>
          <w:b/>
          <w:sz w:val="24"/>
          <w:szCs w:val="24"/>
        </w:rPr>
        <w:t xml:space="preserve"> </w:t>
      </w:r>
      <w:r w:rsidR="00D31F2C" w:rsidRPr="00B54372">
        <w:rPr>
          <w:rFonts w:hint="eastAsia"/>
          <w:sz w:val="24"/>
          <w:szCs w:val="24"/>
        </w:rPr>
        <w:t>提名委员会</w:t>
      </w:r>
      <w:r w:rsidR="00DC5AC5" w:rsidRPr="00B54372">
        <w:rPr>
          <w:rFonts w:hint="eastAsia"/>
          <w:sz w:val="24"/>
          <w:szCs w:val="24"/>
        </w:rPr>
        <w:t>委员</w:t>
      </w:r>
      <w:r w:rsidR="00D31F2C" w:rsidRPr="00B54372">
        <w:rPr>
          <w:rFonts w:hint="eastAsia"/>
          <w:sz w:val="24"/>
          <w:szCs w:val="24"/>
        </w:rPr>
        <w:t>任期与</w:t>
      </w:r>
      <w:r w:rsidR="00DC5AC5" w:rsidRPr="00B54372">
        <w:rPr>
          <w:rFonts w:hint="eastAsia"/>
          <w:sz w:val="24"/>
          <w:szCs w:val="24"/>
        </w:rPr>
        <w:t>同届</w:t>
      </w:r>
      <w:r w:rsidR="00D31F2C" w:rsidRPr="00B54372">
        <w:rPr>
          <w:rFonts w:hint="eastAsia"/>
          <w:sz w:val="24"/>
          <w:szCs w:val="24"/>
        </w:rPr>
        <w:t>董事会</w:t>
      </w:r>
      <w:r w:rsidR="00DC5AC5" w:rsidRPr="00B54372">
        <w:rPr>
          <w:rFonts w:hint="eastAsia"/>
          <w:sz w:val="24"/>
          <w:szCs w:val="24"/>
        </w:rPr>
        <w:t>董事的任期相同</w:t>
      </w:r>
      <w:r w:rsidR="00D31F2C" w:rsidRPr="00B54372">
        <w:rPr>
          <w:rFonts w:hint="eastAsia"/>
          <w:sz w:val="24"/>
          <w:szCs w:val="24"/>
        </w:rPr>
        <w:t>，委员任期届满，连选可以连任。期间如有委员不再担任公司董事职务，自动失去委员资格，并由委员会根据上述第三条至第五条规定补足委员人数。</w:t>
      </w:r>
    </w:p>
    <w:p w14:paraId="06FF7D94" w14:textId="77777777" w:rsidR="00162B23" w:rsidRPr="00AD3254" w:rsidRDefault="00D31F2C" w:rsidP="00183AB5">
      <w:pPr>
        <w:pStyle w:val="1"/>
        <w:spacing w:beforeLines="50" w:before="156" w:afterLines="50" w:after="156" w:line="360" w:lineRule="auto"/>
        <w:ind w:left="1265" w:hangingChars="525" w:hanging="1265"/>
        <w:jc w:val="center"/>
        <w:rPr>
          <w:sz w:val="24"/>
          <w:szCs w:val="24"/>
        </w:rPr>
      </w:pPr>
      <w:bookmarkStart w:id="3" w:name="_Toc464044444"/>
      <w:r w:rsidRPr="00AD3254">
        <w:rPr>
          <w:rFonts w:hint="eastAsia"/>
          <w:sz w:val="24"/>
          <w:szCs w:val="24"/>
        </w:rPr>
        <w:t>第三章</w:t>
      </w:r>
      <w:r w:rsidRPr="00AD3254">
        <w:rPr>
          <w:rFonts w:hint="eastAsia"/>
          <w:sz w:val="24"/>
          <w:szCs w:val="24"/>
        </w:rPr>
        <w:t xml:space="preserve"> </w:t>
      </w:r>
      <w:r w:rsidRPr="00AD3254">
        <w:rPr>
          <w:rFonts w:hint="eastAsia"/>
          <w:sz w:val="24"/>
          <w:szCs w:val="24"/>
        </w:rPr>
        <w:t>职责权限</w:t>
      </w:r>
      <w:bookmarkEnd w:id="3"/>
    </w:p>
    <w:p w14:paraId="1281581B" w14:textId="48F1DD8E"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第七条</w:t>
      </w:r>
      <w:r w:rsidRPr="00B54372">
        <w:rPr>
          <w:rFonts w:hint="eastAsia"/>
          <w:b/>
          <w:sz w:val="24"/>
          <w:szCs w:val="24"/>
        </w:rPr>
        <w:t xml:space="preserve"> </w:t>
      </w:r>
      <w:r w:rsidR="00D31F2C" w:rsidRPr="00B54372">
        <w:rPr>
          <w:rFonts w:hint="eastAsia"/>
          <w:sz w:val="24"/>
          <w:szCs w:val="24"/>
        </w:rPr>
        <w:t>提名委员会是董事会下设的专门</w:t>
      </w:r>
      <w:r w:rsidR="000F3097" w:rsidRPr="00B54372">
        <w:rPr>
          <w:rFonts w:hint="eastAsia"/>
          <w:sz w:val="24"/>
          <w:szCs w:val="24"/>
        </w:rPr>
        <w:t>工作机构，</w:t>
      </w:r>
      <w:r w:rsidR="000F3097" w:rsidRPr="00B54372">
        <w:rPr>
          <w:sz w:val="24"/>
          <w:szCs w:val="24"/>
        </w:rPr>
        <w:t>主要负责对公司董事</w:t>
      </w:r>
      <w:r w:rsidR="000F3097" w:rsidRPr="00B54372">
        <w:rPr>
          <w:rFonts w:hint="eastAsia"/>
          <w:sz w:val="24"/>
          <w:szCs w:val="24"/>
        </w:rPr>
        <w:t>和</w:t>
      </w:r>
      <w:r w:rsidR="000F3097" w:rsidRPr="00B54372">
        <w:rPr>
          <w:sz w:val="24"/>
          <w:szCs w:val="24"/>
        </w:rPr>
        <w:t>高级管理人员的人选</w:t>
      </w:r>
      <w:r w:rsidR="000F3097" w:rsidRPr="00B54372">
        <w:rPr>
          <w:rFonts w:hint="eastAsia"/>
          <w:sz w:val="24"/>
          <w:szCs w:val="24"/>
        </w:rPr>
        <w:t>、</w:t>
      </w:r>
      <w:r w:rsidR="000F3097" w:rsidRPr="00B54372">
        <w:rPr>
          <w:sz w:val="24"/>
          <w:szCs w:val="24"/>
        </w:rPr>
        <w:t>选择标准和程序进行研究并提出建议</w:t>
      </w:r>
      <w:r w:rsidR="000F3097" w:rsidRPr="00B54372">
        <w:rPr>
          <w:rFonts w:hint="eastAsia"/>
          <w:sz w:val="24"/>
          <w:szCs w:val="24"/>
        </w:rPr>
        <w:t>，</w:t>
      </w:r>
      <w:r w:rsidR="000F3097" w:rsidRPr="00B54372">
        <w:rPr>
          <w:sz w:val="24"/>
          <w:szCs w:val="24"/>
        </w:rPr>
        <w:t>同时对董事、高级管理人员的人选及任职资格等进行遴选</w:t>
      </w:r>
      <w:r w:rsidR="000F3097" w:rsidRPr="00B54372">
        <w:rPr>
          <w:rFonts w:hint="eastAsia"/>
          <w:sz w:val="24"/>
          <w:szCs w:val="24"/>
        </w:rPr>
        <w:t>、</w:t>
      </w:r>
      <w:r w:rsidR="000F3097" w:rsidRPr="00B54372">
        <w:rPr>
          <w:sz w:val="24"/>
          <w:szCs w:val="24"/>
        </w:rPr>
        <w:t>审核并提出建议</w:t>
      </w:r>
      <w:r w:rsidR="000F3097" w:rsidRPr="00B54372">
        <w:rPr>
          <w:rFonts w:hint="eastAsia"/>
          <w:sz w:val="24"/>
          <w:szCs w:val="24"/>
        </w:rPr>
        <w:t>。提名委员会的主要职责权限如下</w:t>
      </w:r>
      <w:r w:rsidR="00D31F2C" w:rsidRPr="00B54372">
        <w:rPr>
          <w:rFonts w:hint="eastAsia"/>
          <w:sz w:val="24"/>
          <w:szCs w:val="24"/>
        </w:rPr>
        <w:t>：</w:t>
      </w:r>
    </w:p>
    <w:p w14:paraId="071DC646" w14:textId="77777777" w:rsidR="00162B23" w:rsidRPr="00B54372" w:rsidRDefault="00D31F2C" w:rsidP="00B54372">
      <w:pPr>
        <w:spacing w:beforeLines="50" w:before="156" w:afterLines="50" w:after="156" w:line="360" w:lineRule="auto"/>
        <w:ind w:firstLineChars="200" w:firstLine="480"/>
        <w:rPr>
          <w:sz w:val="24"/>
          <w:szCs w:val="24"/>
        </w:rPr>
      </w:pPr>
      <w:r w:rsidRPr="00B54372">
        <w:rPr>
          <w:rFonts w:hint="eastAsia"/>
          <w:sz w:val="24"/>
          <w:szCs w:val="24"/>
        </w:rPr>
        <w:t>（一）根据公司经营活动情况、资产规模和股权结构对董事会、经理层的规模和构成向董事会提出建议；</w:t>
      </w:r>
    </w:p>
    <w:p w14:paraId="1C4C2354"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（二）研究董事、高级管理人员的选择标准和程序，并向董事会提出建议；</w:t>
      </w:r>
    </w:p>
    <w:p w14:paraId="2FF41453"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（三）广泛搜寻合格的董事、高级管理人员人选；</w:t>
      </w:r>
    </w:p>
    <w:p w14:paraId="41BC8094"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lastRenderedPageBreak/>
        <w:t>（四）对董事、高级管理人员的工作情况进行评估，并根据评估结果提出更换董事或高级管理人员的意见或建议；</w:t>
      </w:r>
    </w:p>
    <w:p w14:paraId="779D9217"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（五）在董事会换届选举时，向本届董事会提出下一届董事会董事候选人的建议；</w:t>
      </w:r>
    </w:p>
    <w:p w14:paraId="72FA84DF"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（六）对董事候选人人选进行资格审查并提出建议；</w:t>
      </w:r>
    </w:p>
    <w:p w14:paraId="0FC85D6B"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（七）对须提请董事会聘任的高级管理人员进行资格审查并提出建议；</w:t>
      </w:r>
    </w:p>
    <w:p w14:paraId="14B495D6"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（八）董事会授予的其他职权。</w:t>
      </w:r>
    </w:p>
    <w:p w14:paraId="6EE4DC8D" w14:textId="7A2D4A5D"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第八条</w:t>
      </w:r>
      <w:r w:rsidRPr="00B54372">
        <w:rPr>
          <w:rFonts w:hint="eastAsia"/>
          <w:b/>
          <w:sz w:val="24"/>
          <w:szCs w:val="24"/>
        </w:rPr>
        <w:t xml:space="preserve"> </w:t>
      </w:r>
      <w:r w:rsidR="00D31F2C" w:rsidRPr="00B54372">
        <w:rPr>
          <w:rFonts w:hint="eastAsia"/>
          <w:sz w:val="24"/>
          <w:szCs w:val="24"/>
        </w:rPr>
        <w:t>提名委员会可以聘请中介机构就上述事项提供专业意见，有关费用由公司承担。</w:t>
      </w:r>
    </w:p>
    <w:p w14:paraId="5CEDF4B2" w14:textId="48B87398"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第九条</w:t>
      </w:r>
      <w:r w:rsidRPr="00B54372">
        <w:rPr>
          <w:rFonts w:hint="eastAsia"/>
          <w:b/>
          <w:sz w:val="24"/>
          <w:szCs w:val="24"/>
        </w:rPr>
        <w:t xml:space="preserve"> </w:t>
      </w:r>
      <w:r w:rsidR="00F305D9" w:rsidRPr="00B54372">
        <w:rPr>
          <w:rFonts w:hint="eastAsia"/>
          <w:sz w:val="24"/>
          <w:szCs w:val="24"/>
        </w:rPr>
        <w:t>提名委员会对上述</w:t>
      </w:r>
      <w:r w:rsidR="00D31F2C" w:rsidRPr="00B54372">
        <w:rPr>
          <w:rFonts w:hint="eastAsia"/>
          <w:sz w:val="24"/>
          <w:szCs w:val="24"/>
        </w:rPr>
        <w:t>事项进行审议后，应形成提名委员会会议决议连同相关议案报送董事会审议批准。</w:t>
      </w:r>
    </w:p>
    <w:p w14:paraId="2FD14B06" w14:textId="49C9A3D7"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第十条</w:t>
      </w:r>
      <w:r w:rsidRPr="00B54372">
        <w:rPr>
          <w:rFonts w:hint="eastAsia"/>
          <w:b/>
          <w:sz w:val="24"/>
          <w:szCs w:val="24"/>
        </w:rPr>
        <w:t xml:space="preserve"> </w:t>
      </w:r>
      <w:r w:rsidR="00D31F2C" w:rsidRPr="00B54372">
        <w:rPr>
          <w:rFonts w:hint="eastAsia"/>
          <w:sz w:val="24"/>
          <w:szCs w:val="24"/>
        </w:rPr>
        <w:t>提名委员会提名董事、高级管理人员人选时的主要工作包括：</w:t>
      </w:r>
    </w:p>
    <w:p w14:paraId="0B37F069" w14:textId="4FDCCB7E" w:rsidR="00162B23" w:rsidRPr="00B54372" w:rsidRDefault="00D31F2C" w:rsidP="00B54372">
      <w:pPr>
        <w:spacing w:beforeLines="50" w:before="156" w:afterLines="50" w:after="156" w:line="360" w:lineRule="auto"/>
        <w:ind w:firstLineChars="200" w:firstLine="480"/>
        <w:rPr>
          <w:sz w:val="24"/>
          <w:szCs w:val="24"/>
        </w:rPr>
      </w:pPr>
      <w:r w:rsidRPr="00B54372">
        <w:rPr>
          <w:rFonts w:hint="eastAsia"/>
          <w:sz w:val="24"/>
          <w:szCs w:val="24"/>
        </w:rPr>
        <w:t>（一）提名</w:t>
      </w:r>
      <w:r w:rsidR="00B23B43">
        <w:rPr>
          <w:rFonts w:hint="eastAsia"/>
          <w:sz w:val="24"/>
          <w:szCs w:val="24"/>
        </w:rPr>
        <w:t>委员会与公司有关部门进行交流，研究公司对新任董事、高级管理人员</w:t>
      </w:r>
      <w:r w:rsidRPr="00B54372">
        <w:rPr>
          <w:rFonts w:hint="eastAsia"/>
          <w:sz w:val="24"/>
          <w:szCs w:val="24"/>
        </w:rPr>
        <w:t>的需求情况；</w:t>
      </w:r>
    </w:p>
    <w:p w14:paraId="7C0EADB4" w14:textId="77F16F57" w:rsidR="00162B23" w:rsidRPr="00AD3254" w:rsidRDefault="00F305D9" w:rsidP="00B54372">
      <w:pPr>
        <w:spacing w:beforeLines="50" w:before="156" w:afterLines="50" w:after="156" w:line="360" w:lineRule="auto"/>
        <w:ind w:firstLineChars="200" w:firstLine="480"/>
        <w:rPr>
          <w:sz w:val="24"/>
          <w:szCs w:val="24"/>
        </w:rPr>
      </w:pPr>
      <w:r>
        <w:rPr>
          <w:rFonts w:hint="eastAsia"/>
          <w:sz w:val="24"/>
          <w:szCs w:val="24"/>
        </w:rPr>
        <w:t>（二）提名委员会可在</w:t>
      </w:r>
      <w:r w:rsidR="00D31F2C" w:rsidRPr="00AD3254">
        <w:rPr>
          <w:rFonts w:hint="eastAsia"/>
          <w:sz w:val="24"/>
          <w:szCs w:val="24"/>
        </w:rPr>
        <w:t>公司、控股（参股）企业内部以及人才市场等广泛搜</w:t>
      </w:r>
      <w:r w:rsidR="007A1D77">
        <w:rPr>
          <w:rFonts w:hint="eastAsia"/>
          <w:sz w:val="24"/>
          <w:szCs w:val="24"/>
        </w:rPr>
        <w:t>寻</w:t>
      </w:r>
      <w:r w:rsidR="00D31F2C" w:rsidRPr="00AD3254">
        <w:rPr>
          <w:rFonts w:hint="eastAsia"/>
          <w:sz w:val="24"/>
          <w:szCs w:val="24"/>
        </w:rPr>
        <w:t>适合担任本公司董事、高级管理人员职务的人选；</w:t>
      </w:r>
    </w:p>
    <w:p w14:paraId="5A2AD01E"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（三）收集初选人的职业、学历、职称、详细的工作经历、全部兼职等情况；</w:t>
      </w:r>
    </w:p>
    <w:p w14:paraId="377F074F" w14:textId="77777777" w:rsidR="00162B23" w:rsidRPr="00AD3254"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（四）征求被提名人对提名的同意，否则不能将其作为董事、高级管理人员人选；</w:t>
      </w:r>
    </w:p>
    <w:p w14:paraId="1F483792" w14:textId="3BF3CEA0" w:rsidR="00162B23" w:rsidRDefault="00D31F2C" w:rsidP="00B54372">
      <w:pPr>
        <w:spacing w:beforeLines="50" w:before="156" w:afterLines="50" w:after="156" w:line="360" w:lineRule="auto"/>
        <w:ind w:firstLineChars="200" w:firstLine="480"/>
        <w:rPr>
          <w:sz w:val="24"/>
          <w:szCs w:val="24"/>
        </w:rPr>
      </w:pPr>
      <w:r w:rsidRPr="00AD3254">
        <w:rPr>
          <w:rFonts w:hint="eastAsia"/>
          <w:sz w:val="24"/>
          <w:szCs w:val="24"/>
        </w:rPr>
        <w:t>（五）召开提名</w:t>
      </w:r>
      <w:r w:rsidR="00812EBB">
        <w:rPr>
          <w:rFonts w:hint="eastAsia"/>
          <w:sz w:val="24"/>
          <w:szCs w:val="24"/>
        </w:rPr>
        <w:t>委员会会议，根据公司董事、高级管理人员的任职条件，</w:t>
      </w:r>
      <w:r w:rsidR="002F2619">
        <w:rPr>
          <w:rFonts w:hint="eastAsia"/>
          <w:sz w:val="24"/>
          <w:szCs w:val="24"/>
        </w:rPr>
        <w:t>进行资格审查；</w:t>
      </w:r>
    </w:p>
    <w:p w14:paraId="134A9DAE" w14:textId="748DE767" w:rsidR="002F2619" w:rsidRPr="00AD3254" w:rsidRDefault="002F2619" w:rsidP="00B54372">
      <w:pPr>
        <w:spacing w:beforeLines="50" w:before="156" w:afterLines="50" w:after="156" w:line="360" w:lineRule="auto"/>
        <w:ind w:firstLineChars="200" w:firstLine="480"/>
        <w:rPr>
          <w:sz w:val="24"/>
          <w:szCs w:val="24"/>
        </w:rPr>
      </w:pPr>
      <w:r>
        <w:rPr>
          <w:rFonts w:hint="eastAsia"/>
          <w:sz w:val="24"/>
          <w:szCs w:val="24"/>
        </w:rPr>
        <w:t>（六）</w:t>
      </w:r>
      <w:r w:rsidRPr="002F2619">
        <w:rPr>
          <w:sz w:val="24"/>
          <w:szCs w:val="24"/>
        </w:rPr>
        <w:t>在选举新的董事和聘任新的高级管理人员前向董事会提出董事候选人和新聘高级管理人员人选的建议和相关材料</w:t>
      </w:r>
      <w:r>
        <w:rPr>
          <w:rFonts w:hint="eastAsia"/>
          <w:sz w:val="24"/>
          <w:szCs w:val="24"/>
        </w:rPr>
        <w:t>；</w:t>
      </w:r>
    </w:p>
    <w:p w14:paraId="1D4F32F1" w14:textId="0D5A5B0B" w:rsidR="00812EBB" w:rsidRPr="00AD3254" w:rsidRDefault="00F305D9" w:rsidP="001F4CBE">
      <w:pPr>
        <w:spacing w:beforeLines="50" w:before="156" w:afterLines="50" w:after="156" w:line="360" w:lineRule="auto"/>
        <w:ind w:firstLineChars="200" w:firstLine="480"/>
        <w:rPr>
          <w:sz w:val="24"/>
          <w:szCs w:val="24"/>
        </w:rPr>
      </w:pPr>
      <w:r>
        <w:rPr>
          <w:rFonts w:hint="eastAsia"/>
          <w:sz w:val="24"/>
          <w:szCs w:val="24"/>
        </w:rPr>
        <w:t>（</w:t>
      </w:r>
      <w:r w:rsidR="002F2619">
        <w:rPr>
          <w:rFonts w:hint="eastAsia"/>
          <w:sz w:val="24"/>
          <w:szCs w:val="24"/>
        </w:rPr>
        <w:t>七</w:t>
      </w:r>
      <w:r w:rsidR="00D31F2C" w:rsidRPr="00AD3254">
        <w:rPr>
          <w:rFonts w:hint="eastAsia"/>
          <w:sz w:val="24"/>
          <w:szCs w:val="24"/>
        </w:rPr>
        <w:t>）根据董事会决定和反馈意见进行其他后续工作。</w:t>
      </w:r>
    </w:p>
    <w:p w14:paraId="3D0B9A8D" w14:textId="77777777" w:rsidR="00162B23" w:rsidRPr="00AD3254" w:rsidRDefault="00D31F2C" w:rsidP="00B73D42">
      <w:pPr>
        <w:pStyle w:val="1"/>
        <w:spacing w:beforeLines="50" w:before="156" w:afterLines="50" w:after="156" w:line="360" w:lineRule="auto"/>
        <w:jc w:val="center"/>
        <w:rPr>
          <w:sz w:val="24"/>
          <w:szCs w:val="24"/>
        </w:rPr>
      </w:pPr>
      <w:bookmarkStart w:id="4" w:name="_Toc464044445"/>
      <w:r w:rsidRPr="00AD3254">
        <w:rPr>
          <w:rFonts w:hint="eastAsia"/>
          <w:sz w:val="24"/>
          <w:szCs w:val="24"/>
        </w:rPr>
        <w:lastRenderedPageBreak/>
        <w:t>第四章</w:t>
      </w:r>
      <w:r w:rsidRPr="00AD3254">
        <w:rPr>
          <w:rFonts w:hint="eastAsia"/>
          <w:sz w:val="24"/>
          <w:szCs w:val="24"/>
        </w:rPr>
        <w:t xml:space="preserve"> </w:t>
      </w:r>
      <w:r w:rsidRPr="00AD3254">
        <w:rPr>
          <w:rFonts w:hint="eastAsia"/>
          <w:sz w:val="24"/>
          <w:szCs w:val="24"/>
        </w:rPr>
        <w:t>决策程序</w:t>
      </w:r>
      <w:bookmarkEnd w:id="4"/>
    </w:p>
    <w:p w14:paraId="29A41559" w14:textId="6E1399AC" w:rsidR="008029C4" w:rsidRDefault="008029C4" w:rsidP="008029C4">
      <w:pPr>
        <w:spacing w:beforeLines="50" w:before="156" w:afterLines="50" w:after="156" w:line="360" w:lineRule="auto"/>
        <w:ind w:firstLineChars="200" w:firstLine="482"/>
        <w:rPr>
          <w:rFonts w:ascii="宋体" w:eastAsia="宋体" w:hAnsi="宋体"/>
          <w:sz w:val="24"/>
          <w:szCs w:val="24"/>
        </w:rPr>
      </w:pPr>
      <w:r w:rsidRPr="008029C4">
        <w:rPr>
          <w:rFonts w:hint="eastAsia"/>
          <w:b/>
          <w:sz w:val="24"/>
          <w:szCs w:val="24"/>
        </w:rPr>
        <w:t>第十一条</w:t>
      </w:r>
      <w:r w:rsidRPr="008029C4">
        <w:rPr>
          <w:rFonts w:hint="eastAsia"/>
          <w:b/>
          <w:sz w:val="24"/>
          <w:szCs w:val="24"/>
        </w:rPr>
        <w:t xml:space="preserve"> </w:t>
      </w:r>
      <w:r w:rsidR="007078EF" w:rsidRPr="007078EF">
        <w:rPr>
          <w:rFonts w:hint="eastAsia"/>
          <w:sz w:val="24"/>
          <w:szCs w:val="24"/>
        </w:rPr>
        <w:t>单独或合并持有公司已发行</w:t>
      </w:r>
      <w:r>
        <w:rPr>
          <w:rFonts w:ascii="宋体" w:eastAsia="宋体" w:hAnsi="宋体"/>
          <w:sz w:val="24"/>
          <w:szCs w:val="24"/>
        </w:rPr>
        <w:t>股</w:t>
      </w:r>
      <w:r>
        <w:rPr>
          <w:rFonts w:ascii="宋体" w:eastAsia="宋体" w:hAnsi="宋体" w:hint="eastAsia"/>
          <w:sz w:val="24"/>
          <w:szCs w:val="24"/>
        </w:rPr>
        <w:t>份</w:t>
      </w:r>
      <w:r w:rsidRPr="008029C4">
        <w:rPr>
          <w:rFonts w:ascii="宋体" w:eastAsia="宋体" w:hAnsi="宋体"/>
          <w:sz w:val="24"/>
          <w:szCs w:val="24"/>
        </w:rPr>
        <w:t>3</w:t>
      </w:r>
      <w:r w:rsidR="00BA71A3">
        <w:rPr>
          <w:rFonts w:ascii="宋体" w:eastAsia="宋体" w:hAnsi="宋体"/>
          <w:sz w:val="24"/>
          <w:szCs w:val="24"/>
        </w:rPr>
        <w:t>%</w:t>
      </w:r>
      <w:r w:rsidRPr="008029C4">
        <w:rPr>
          <w:rFonts w:ascii="宋体" w:eastAsia="宋体" w:hAnsi="宋体"/>
          <w:sz w:val="24"/>
          <w:szCs w:val="24"/>
        </w:rPr>
        <w:t>以上的股东提名董事及</w:t>
      </w:r>
      <w:r w:rsidR="007078EF">
        <w:rPr>
          <w:rFonts w:ascii="宋体" w:eastAsia="宋体" w:hAnsi="宋体" w:hint="eastAsia"/>
          <w:sz w:val="24"/>
          <w:szCs w:val="24"/>
        </w:rPr>
        <w:t>单独或合并持有</w:t>
      </w:r>
      <w:r w:rsidRPr="008029C4">
        <w:rPr>
          <w:rFonts w:ascii="宋体" w:eastAsia="宋体" w:hAnsi="宋体"/>
          <w:sz w:val="24"/>
          <w:szCs w:val="24"/>
        </w:rPr>
        <w:t>公司</w:t>
      </w:r>
      <w:r w:rsidR="007078EF">
        <w:rPr>
          <w:rFonts w:ascii="宋体" w:eastAsia="宋体" w:hAnsi="宋体" w:hint="eastAsia"/>
          <w:sz w:val="24"/>
          <w:szCs w:val="24"/>
        </w:rPr>
        <w:t>已</w:t>
      </w:r>
      <w:r w:rsidRPr="008029C4">
        <w:rPr>
          <w:rFonts w:ascii="宋体" w:eastAsia="宋体" w:hAnsi="宋体"/>
          <w:sz w:val="24"/>
          <w:szCs w:val="24"/>
        </w:rPr>
        <w:t>发行股份</w:t>
      </w:r>
      <w:r>
        <w:rPr>
          <w:rFonts w:ascii="宋体" w:eastAsia="宋体" w:hAnsi="宋体"/>
          <w:sz w:val="24"/>
          <w:szCs w:val="24"/>
        </w:rPr>
        <w:t>1%以上的股东提名独立董事</w:t>
      </w:r>
      <w:r>
        <w:rPr>
          <w:rFonts w:ascii="宋体" w:eastAsia="宋体" w:hAnsi="宋体" w:hint="eastAsia"/>
          <w:sz w:val="24"/>
          <w:szCs w:val="24"/>
        </w:rPr>
        <w:t>，</w:t>
      </w:r>
      <w:r w:rsidRPr="008029C4">
        <w:rPr>
          <w:rFonts w:ascii="宋体" w:eastAsia="宋体" w:hAnsi="宋体"/>
          <w:sz w:val="24"/>
          <w:szCs w:val="24"/>
        </w:rPr>
        <w:t>由提名股东在董事会召开二十日前，将提名提案、提名候选人的详细资料、候选人的承诺函提交董事会提名委员会，由提名委员会对</w:t>
      </w:r>
      <w:r w:rsidR="00BA71A3">
        <w:rPr>
          <w:rFonts w:ascii="宋体" w:eastAsia="宋体" w:hAnsi="宋体"/>
          <w:sz w:val="24"/>
          <w:szCs w:val="24"/>
        </w:rPr>
        <w:t>其任职资格进行审查</w:t>
      </w:r>
      <w:r w:rsidRPr="008029C4">
        <w:rPr>
          <w:rFonts w:ascii="宋体" w:eastAsia="宋体" w:hAnsi="宋体"/>
          <w:sz w:val="24"/>
          <w:szCs w:val="24"/>
        </w:rPr>
        <w:t>并向董事会报告。</w:t>
      </w:r>
    </w:p>
    <w:p w14:paraId="57965174" w14:textId="260A87E5" w:rsidR="008029C4" w:rsidRPr="008029C4" w:rsidRDefault="008029C4" w:rsidP="008029C4">
      <w:pPr>
        <w:spacing w:beforeLines="50" w:before="156" w:afterLines="50" w:after="156" w:line="360" w:lineRule="auto"/>
        <w:ind w:firstLineChars="200" w:firstLine="480"/>
        <w:rPr>
          <w:sz w:val="24"/>
          <w:szCs w:val="24"/>
        </w:rPr>
      </w:pPr>
      <w:r w:rsidRPr="008029C4">
        <w:rPr>
          <w:sz w:val="24"/>
          <w:szCs w:val="24"/>
        </w:rPr>
        <w:t>提名</w:t>
      </w:r>
      <w:r>
        <w:rPr>
          <w:sz w:val="24"/>
          <w:szCs w:val="24"/>
        </w:rPr>
        <w:t>股东向提名委员会提供候选人的详细资料</w:t>
      </w:r>
      <w:r>
        <w:rPr>
          <w:rFonts w:hint="eastAsia"/>
          <w:sz w:val="24"/>
          <w:szCs w:val="24"/>
        </w:rPr>
        <w:t>，</w:t>
      </w:r>
      <w:r>
        <w:rPr>
          <w:sz w:val="24"/>
          <w:szCs w:val="24"/>
        </w:rPr>
        <w:t>包括但不限于</w:t>
      </w:r>
      <w:r>
        <w:rPr>
          <w:rFonts w:hint="eastAsia"/>
          <w:sz w:val="24"/>
          <w:szCs w:val="24"/>
        </w:rPr>
        <w:t>：</w:t>
      </w:r>
      <w:r>
        <w:rPr>
          <w:sz w:val="24"/>
          <w:szCs w:val="24"/>
        </w:rPr>
        <w:t>教育背景</w:t>
      </w:r>
      <w:r>
        <w:rPr>
          <w:rFonts w:hint="eastAsia"/>
          <w:sz w:val="24"/>
          <w:szCs w:val="24"/>
        </w:rPr>
        <w:t>、</w:t>
      </w:r>
      <w:r>
        <w:rPr>
          <w:sz w:val="24"/>
          <w:szCs w:val="24"/>
        </w:rPr>
        <w:t>工作经历、兼职等个人情况</w:t>
      </w:r>
      <w:r>
        <w:rPr>
          <w:rFonts w:hint="eastAsia"/>
          <w:sz w:val="24"/>
          <w:szCs w:val="24"/>
        </w:rPr>
        <w:t>；</w:t>
      </w:r>
      <w:r w:rsidR="005E50CD">
        <w:rPr>
          <w:sz w:val="24"/>
          <w:szCs w:val="24"/>
        </w:rPr>
        <w:t>与公司或</w:t>
      </w:r>
      <w:r w:rsidRPr="008029C4">
        <w:rPr>
          <w:sz w:val="24"/>
          <w:szCs w:val="24"/>
        </w:rPr>
        <w:t>公司的控股股东及实际控制人是否存</w:t>
      </w:r>
      <w:r w:rsidR="005E50CD">
        <w:rPr>
          <w:sz w:val="24"/>
          <w:szCs w:val="24"/>
        </w:rPr>
        <w:t>在关联关系</w:t>
      </w:r>
      <w:r w:rsidR="005E50CD">
        <w:rPr>
          <w:rFonts w:hint="eastAsia"/>
          <w:sz w:val="24"/>
          <w:szCs w:val="24"/>
        </w:rPr>
        <w:t>；</w:t>
      </w:r>
      <w:r w:rsidR="005E50CD">
        <w:rPr>
          <w:sz w:val="24"/>
          <w:szCs w:val="24"/>
        </w:rPr>
        <w:t>持有公司股份数量</w:t>
      </w:r>
      <w:r w:rsidR="005E50CD">
        <w:rPr>
          <w:rFonts w:hint="eastAsia"/>
          <w:sz w:val="24"/>
          <w:szCs w:val="24"/>
        </w:rPr>
        <w:t>；</w:t>
      </w:r>
      <w:r w:rsidR="005E50CD">
        <w:rPr>
          <w:sz w:val="24"/>
          <w:szCs w:val="24"/>
        </w:rPr>
        <w:t>是否有《中华人民共和国公司法》第一百</w:t>
      </w:r>
      <w:r w:rsidR="005E50CD">
        <w:rPr>
          <w:rFonts w:hint="eastAsia"/>
          <w:sz w:val="24"/>
          <w:szCs w:val="24"/>
        </w:rPr>
        <w:t>七</w:t>
      </w:r>
      <w:r w:rsidR="005E50CD">
        <w:rPr>
          <w:sz w:val="24"/>
          <w:szCs w:val="24"/>
        </w:rPr>
        <w:t>十</w:t>
      </w:r>
      <w:r w:rsidR="005E50CD">
        <w:rPr>
          <w:rFonts w:hint="eastAsia"/>
          <w:sz w:val="24"/>
          <w:szCs w:val="24"/>
        </w:rPr>
        <w:t>八</w:t>
      </w:r>
      <w:r w:rsidR="005E50CD">
        <w:rPr>
          <w:sz w:val="24"/>
          <w:szCs w:val="24"/>
        </w:rPr>
        <w:t>条规定的不适宜担任董事职务的情形等</w:t>
      </w:r>
      <w:r w:rsidR="005E50CD">
        <w:rPr>
          <w:rFonts w:hint="eastAsia"/>
          <w:sz w:val="24"/>
          <w:szCs w:val="24"/>
        </w:rPr>
        <w:t>。</w:t>
      </w:r>
    </w:p>
    <w:p w14:paraId="0134D9D0" w14:textId="04D9EB57"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第十二</w:t>
      </w:r>
      <w:r w:rsidR="00B54372" w:rsidRPr="00B54372">
        <w:rPr>
          <w:rFonts w:hint="eastAsia"/>
          <w:b/>
          <w:sz w:val="24"/>
          <w:szCs w:val="24"/>
        </w:rPr>
        <w:t>条</w:t>
      </w:r>
      <w:r w:rsidR="00B54372" w:rsidRPr="00B54372">
        <w:rPr>
          <w:rFonts w:hint="eastAsia"/>
          <w:b/>
          <w:sz w:val="24"/>
          <w:szCs w:val="24"/>
        </w:rPr>
        <w:t xml:space="preserve"> </w:t>
      </w:r>
      <w:r w:rsidR="00654F49" w:rsidRPr="00B54372">
        <w:rPr>
          <w:rFonts w:hint="eastAsia"/>
          <w:sz w:val="24"/>
          <w:szCs w:val="24"/>
        </w:rPr>
        <w:t>董事会提名的董事，由公司董事会办公室在董事会召开二十</w:t>
      </w:r>
      <w:r w:rsidR="00D31F2C" w:rsidRPr="00B54372">
        <w:rPr>
          <w:rFonts w:hint="eastAsia"/>
          <w:sz w:val="24"/>
          <w:szCs w:val="24"/>
        </w:rPr>
        <w:t>日前，将提名提案、提名候选人的详细资料</w:t>
      </w:r>
      <w:r w:rsidR="00654F49" w:rsidRPr="00B54372">
        <w:rPr>
          <w:rFonts w:hint="eastAsia"/>
          <w:sz w:val="24"/>
          <w:szCs w:val="24"/>
        </w:rPr>
        <w:t>、</w:t>
      </w:r>
      <w:r w:rsidR="00654F49" w:rsidRPr="00B54372">
        <w:rPr>
          <w:sz w:val="24"/>
          <w:szCs w:val="24"/>
        </w:rPr>
        <w:t>候选人的承诺函</w:t>
      </w:r>
      <w:r w:rsidR="00D31F2C" w:rsidRPr="00B54372">
        <w:rPr>
          <w:rFonts w:hint="eastAsia"/>
          <w:sz w:val="24"/>
          <w:szCs w:val="24"/>
        </w:rPr>
        <w:t>提交董事会提名委员会，由提名委员会对其任职资格进行审查并向董事会报告。</w:t>
      </w:r>
    </w:p>
    <w:p w14:paraId="6394A8B9" w14:textId="2A7A7B3F"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第十三</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总经理提名的公司高级</w:t>
      </w:r>
      <w:r w:rsidR="00654F49" w:rsidRPr="00B54372">
        <w:rPr>
          <w:rFonts w:hint="eastAsia"/>
          <w:sz w:val="24"/>
          <w:szCs w:val="24"/>
        </w:rPr>
        <w:t>管理人员，由董事会办公室在董事会召开二十</w:t>
      </w:r>
      <w:r w:rsidR="00D31F2C" w:rsidRPr="00B54372">
        <w:rPr>
          <w:rFonts w:hint="eastAsia"/>
          <w:sz w:val="24"/>
          <w:szCs w:val="24"/>
        </w:rPr>
        <w:t>日前，将候选人详细资料提交董事会提名委员会，由提名委员会对其任职资格进行审查并向董事会报告。</w:t>
      </w:r>
    </w:p>
    <w:p w14:paraId="5919A8D5" w14:textId="11795600"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第十四</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提名委员会</w:t>
      </w:r>
      <w:r w:rsidR="00654F49" w:rsidRPr="00B54372">
        <w:rPr>
          <w:rFonts w:hint="eastAsia"/>
          <w:sz w:val="24"/>
          <w:szCs w:val="24"/>
        </w:rPr>
        <w:t>认为被提名董事和高级管理人员不符合任职资格的，应在董事会召开前十</w:t>
      </w:r>
      <w:r w:rsidR="00D31F2C" w:rsidRPr="00B54372">
        <w:rPr>
          <w:rFonts w:hint="eastAsia"/>
          <w:sz w:val="24"/>
          <w:szCs w:val="24"/>
        </w:rPr>
        <w:t>日将审查意见反馈给提名人。</w:t>
      </w:r>
    </w:p>
    <w:p w14:paraId="29CF15DF" w14:textId="598B5633" w:rsidR="00812EBB" w:rsidRPr="005E50CD" w:rsidRDefault="005E50CD" w:rsidP="001F4CBE">
      <w:pPr>
        <w:spacing w:beforeLines="50" w:before="156" w:afterLines="50" w:after="156" w:line="360" w:lineRule="auto"/>
        <w:ind w:firstLineChars="200" w:firstLine="482"/>
        <w:rPr>
          <w:sz w:val="24"/>
          <w:szCs w:val="24"/>
        </w:rPr>
      </w:pPr>
      <w:r>
        <w:rPr>
          <w:rFonts w:hint="eastAsia"/>
          <w:b/>
          <w:sz w:val="24"/>
          <w:szCs w:val="24"/>
        </w:rPr>
        <w:t>第十五</w:t>
      </w:r>
      <w:r w:rsidR="00B54372" w:rsidRPr="00B54372">
        <w:rPr>
          <w:rFonts w:hint="eastAsia"/>
          <w:b/>
          <w:sz w:val="24"/>
          <w:szCs w:val="24"/>
        </w:rPr>
        <w:t>条</w:t>
      </w:r>
      <w:r w:rsidR="00B54372" w:rsidRPr="00B54372">
        <w:rPr>
          <w:rFonts w:hint="eastAsia"/>
          <w:b/>
          <w:sz w:val="24"/>
          <w:szCs w:val="24"/>
        </w:rPr>
        <w:t xml:space="preserve"> </w:t>
      </w:r>
      <w:r w:rsidR="00654F49" w:rsidRPr="00B54372">
        <w:rPr>
          <w:rFonts w:hint="eastAsia"/>
          <w:sz w:val="24"/>
          <w:szCs w:val="24"/>
        </w:rPr>
        <w:t>公司董事会应在股东</w:t>
      </w:r>
      <w:r w:rsidR="00D31F2C" w:rsidRPr="00B54372">
        <w:rPr>
          <w:rFonts w:hint="eastAsia"/>
          <w:sz w:val="24"/>
          <w:szCs w:val="24"/>
        </w:rPr>
        <w:t>会召开前公开披露董事的详细资料，保证股东在投票时对候选人有足够的了解。</w:t>
      </w:r>
    </w:p>
    <w:p w14:paraId="60AF0D64" w14:textId="77777777" w:rsidR="00162B23" w:rsidRPr="00AD3254" w:rsidRDefault="00D31F2C" w:rsidP="00B73D42">
      <w:pPr>
        <w:pStyle w:val="1"/>
        <w:spacing w:beforeLines="50" w:before="156" w:afterLines="50" w:after="156" w:line="360" w:lineRule="auto"/>
        <w:jc w:val="center"/>
        <w:rPr>
          <w:sz w:val="24"/>
          <w:szCs w:val="24"/>
        </w:rPr>
      </w:pPr>
      <w:bookmarkStart w:id="5" w:name="_Toc464044446"/>
      <w:r w:rsidRPr="00AD3254">
        <w:rPr>
          <w:rFonts w:hint="eastAsia"/>
          <w:sz w:val="24"/>
          <w:szCs w:val="24"/>
        </w:rPr>
        <w:t>第五章</w:t>
      </w:r>
      <w:r w:rsidRPr="00AD3254">
        <w:rPr>
          <w:rFonts w:hint="eastAsia"/>
          <w:sz w:val="24"/>
          <w:szCs w:val="24"/>
        </w:rPr>
        <w:t xml:space="preserve"> </w:t>
      </w:r>
      <w:r w:rsidRPr="00AD3254">
        <w:rPr>
          <w:rFonts w:hint="eastAsia"/>
          <w:sz w:val="24"/>
          <w:szCs w:val="24"/>
        </w:rPr>
        <w:t>议事规则</w:t>
      </w:r>
      <w:bookmarkEnd w:id="5"/>
    </w:p>
    <w:p w14:paraId="36A1916A" w14:textId="09F78806"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第十六</w:t>
      </w:r>
      <w:r w:rsidR="00B54372" w:rsidRPr="00B54372">
        <w:rPr>
          <w:rFonts w:hint="eastAsia"/>
          <w:b/>
          <w:sz w:val="24"/>
          <w:szCs w:val="24"/>
        </w:rPr>
        <w:t>条</w:t>
      </w:r>
      <w:r w:rsidR="00B54372" w:rsidRPr="00B54372">
        <w:rPr>
          <w:rFonts w:hint="eastAsia"/>
          <w:b/>
          <w:sz w:val="24"/>
          <w:szCs w:val="24"/>
        </w:rPr>
        <w:t xml:space="preserve"> </w:t>
      </w:r>
      <w:r w:rsidR="00EE6E79" w:rsidRPr="00B54372">
        <w:rPr>
          <w:rFonts w:hint="eastAsia"/>
          <w:sz w:val="24"/>
          <w:szCs w:val="24"/>
        </w:rPr>
        <w:t>提名委员会根据需要召开会议，并于会议召开前三</w:t>
      </w:r>
      <w:r w:rsidR="00D31F2C" w:rsidRPr="00B54372">
        <w:rPr>
          <w:rFonts w:hint="eastAsia"/>
          <w:sz w:val="24"/>
          <w:szCs w:val="24"/>
        </w:rPr>
        <w:t>日通知全体委员，但全体委员另有约定的除外。</w:t>
      </w:r>
      <w:r w:rsidR="00EE6E79" w:rsidRPr="00B54372">
        <w:rPr>
          <w:rFonts w:hint="eastAsia"/>
          <w:sz w:val="24"/>
          <w:szCs w:val="24"/>
        </w:rPr>
        <w:t>提名委员会全体委员同意的，可以即时召开临时会议；</w:t>
      </w:r>
      <w:r w:rsidR="00D31F2C" w:rsidRPr="00B54372">
        <w:rPr>
          <w:rFonts w:hint="eastAsia"/>
          <w:sz w:val="24"/>
          <w:szCs w:val="24"/>
        </w:rPr>
        <w:t>会议由主任委员主持，主任委员不能出席时可委托其他一名委员（独立董事）主持。</w:t>
      </w:r>
    </w:p>
    <w:p w14:paraId="6F547269" w14:textId="4A951A95"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第十七</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提名委员会会议应由</w:t>
      </w:r>
      <w:r w:rsidR="00E75AD1" w:rsidRPr="00B54372">
        <w:rPr>
          <w:rFonts w:hint="eastAsia"/>
          <w:sz w:val="24"/>
          <w:szCs w:val="24"/>
        </w:rPr>
        <w:t>三分之二以上的委员出席方可举行；每一名委员有一票的表决权；会议</w:t>
      </w:r>
      <w:proofErr w:type="gramStart"/>
      <w:r w:rsidR="00E75AD1" w:rsidRPr="00B54372">
        <w:rPr>
          <w:rFonts w:hint="eastAsia"/>
          <w:sz w:val="24"/>
          <w:szCs w:val="24"/>
        </w:rPr>
        <w:t>作</w:t>
      </w:r>
      <w:r w:rsidR="00D31F2C" w:rsidRPr="00B54372">
        <w:rPr>
          <w:rFonts w:hint="eastAsia"/>
          <w:sz w:val="24"/>
          <w:szCs w:val="24"/>
        </w:rPr>
        <w:t>出</w:t>
      </w:r>
      <w:proofErr w:type="gramEnd"/>
      <w:r w:rsidR="00D31F2C" w:rsidRPr="00B54372">
        <w:rPr>
          <w:rFonts w:hint="eastAsia"/>
          <w:sz w:val="24"/>
          <w:szCs w:val="24"/>
        </w:rPr>
        <w:t>的决议，必须经全体委员的过半数通过。</w:t>
      </w:r>
    </w:p>
    <w:p w14:paraId="15B61D5C" w14:textId="4610EA0F"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lastRenderedPageBreak/>
        <w:t>第十八</w:t>
      </w:r>
      <w:r w:rsidR="00B54372" w:rsidRPr="00B54372">
        <w:rPr>
          <w:rFonts w:hint="eastAsia"/>
          <w:b/>
          <w:sz w:val="24"/>
          <w:szCs w:val="24"/>
        </w:rPr>
        <w:t>条</w:t>
      </w:r>
      <w:r w:rsidR="00B54372" w:rsidRPr="00B54372">
        <w:rPr>
          <w:rFonts w:hint="eastAsia"/>
          <w:b/>
          <w:sz w:val="24"/>
          <w:szCs w:val="24"/>
        </w:rPr>
        <w:t xml:space="preserve"> </w:t>
      </w:r>
      <w:r w:rsidR="00B6732F" w:rsidRPr="00B54372">
        <w:rPr>
          <w:rFonts w:hint="eastAsia"/>
          <w:sz w:val="24"/>
          <w:szCs w:val="24"/>
        </w:rPr>
        <w:t>提名委员会会议表决方式为举手表决或投票表决；</w:t>
      </w:r>
      <w:r w:rsidR="00C52C88" w:rsidRPr="00B54372">
        <w:rPr>
          <w:rFonts w:hint="eastAsia"/>
          <w:sz w:val="24"/>
          <w:szCs w:val="24"/>
        </w:rPr>
        <w:t>提名委员会会议可</w:t>
      </w:r>
      <w:r w:rsidR="00C52C88" w:rsidRPr="00B54372">
        <w:rPr>
          <w:sz w:val="24"/>
          <w:szCs w:val="24"/>
        </w:rPr>
        <w:t>采用现场会议形式，也可采用通讯表决方式</w:t>
      </w:r>
      <w:r w:rsidR="00C52C88" w:rsidRPr="00B54372">
        <w:rPr>
          <w:rFonts w:hint="eastAsia"/>
          <w:sz w:val="24"/>
          <w:szCs w:val="24"/>
        </w:rPr>
        <w:t>。</w:t>
      </w:r>
    </w:p>
    <w:p w14:paraId="0691059A" w14:textId="44E6B42E"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第十九</w:t>
      </w:r>
      <w:r w:rsidR="00B54372" w:rsidRPr="00B54372">
        <w:rPr>
          <w:rFonts w:hint="eastAsia"/>
          <w:b/>
          <w:sz w:val="24"/>
          <w:szCs w:val="24"/>
        </w:rPr>
        <w:t>条</w:t>
      </w:r>
      <w:r w:rsidR="00B54372" w:rsidRPr="00B54372">
        <w:rPr>
          <w:rFonts w:hint="eastAsia"/>
          <w:b/>
          <w:sz w:val="24"/>
          <w:szCs w:val="24"/>
        </w:rPr>
        <w:t xml:space="preserve"> </w:t>
      </w:r>
      <w:r w:rsidR="00C8589C">
        <w:rPr>
          <w:rFonts w:hint="eastAsia"/>
          <w:sz w:val="24"/>
          <w:szCs w:val="24"/>
        </w:rPr>
        <w:t>提名委员会认为必要时，可以邀请公司董事</w:t>
      </w:r>
      <w:r w:rsidR="006A4842" w:rsidRPr="00B54372">
        <w:rPr>
          <w:rFonts w:hint="eastAsia"/>
          <w:sz w:val="24"/>
          <w:szCs w:val="24"/>
        </w:rPr>
        <w:t>及高级管理人员</w:t>
      </w:r>
      <w:r w:rsidR="008C12BD" w:rsidRPr="00B54372">
        <w:rPr>
          <w:rFonts w:hint="eastAsia"/>
          <w:sz w:val="24"/>
          <w:szCs w:val="24"/>
        </w:rPr>
        <w:t>等</w:t>
      </w:r>
      <w:r w:rsidR="006A4842" w:rsidRPr="00B54372">
        <w:rPr>
          <w:rFonts w:hint="eastAsia"/>
          <w:sz w:val="24"/>
          <w:szCs w:val="24"/>
        </w:rPr>
        <w:t>列席会议。</w:t>
      </w:r>
    </w:p>
    <w:p w14:paraId="04909ABF" w14:textId="50F3CB5D"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第二十</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如有必要，提名委员会可以聘请中介机构为其决策提供专业意见，费用由公司支付。</w:t>
      </w:r>
    </w:p>
    <w:p w14:paraId="3A8D54E6" w14:textId="5BE4E15C" w:rsidR="00162B23" w:rsidRPr="00B54372" w:rsidRDefault="00B54372" w:rsidP="00B54372">
      <w:pPr>
        <w:spacing w:beforeLines="50" w:before="156" w:afterLines="50" w:after="156" w:line="360" w:lineRule="auto"/>
        <w:ind w:firstLineChars="200" w:firstLine="482"/>
        <w:rPr>
          <w:sz w:val="24"/>
          <w:szCs w:val="24"/>
        </w:rPr>
      </w:pPr>
      <w:r w:rsidRPr="00B54372">
        <w:rPr>
          <w:rFonts w:hint="eastAsia"/>
          <w:b/>
          <w:sz w:val="24"/>
          <w:szCs w:val="24"/>
        </w:rPr>
        <w:t>第二十</w:t>
      </w:r>
      <w:r w:rsidR="005E50CD">
        <w:rPr>
          <w:rFonts w:hint="eastAsia"/>
          <w:b/>
          <w:sz w:val="24"/>
          <w:szCs w:val="24"/>
        </w:rPr>
        <w:t>一</w:t>
      </w:r>
      <w:r w:rsidRPr="00B54372">
        <w:rPr>
          <w:rFonts w:hint="eastAsia"/>
          <w:b/>
          <w:sz w:val="24"/>
          <w:szCs w:val="24"/>
        </w:rPr>
        <w:t>条</w:t>
      </w:r>
      <w:r w:rsidRPr="00B54372">
        <w:rPr>
          <w:rFonts w:hint="eastAsia"/>
          <w:b/>
          <w:sz w:val="24"/>
          <w:szCs w:val="24"/>
        </w:rPr>
        <w:t xml:space="preserve"> </w:t>
      </w:r>
      <w:r w:rsidR="00D31F2C" w:rsidRPr="00B54372">
        <w:rPr>
          <w:rFonts w:hint="eastAsia"/>
          <w:sz w:val="24"/>
          <w:szCs w:val="24"/>
        </w:rPr>
        <w:t>提名委员会会议的召开程序、表决</w:t>
      </w:r>
      <w:r w:rsidR="00B6732F" w:rsidRPr="00B54372">
        <w:rPr>
          <w:rFonts w:hint="eastAsia"/>
          <w:sz w:val="24"/>
          <w:szCs w:val="24"/>
        </w:rPr>
        <w:t>方式和会议通过的议案必须遵循有关法律、法规、《公司章程》及本工作细则</w:t>
      </w:r>
      <w:r w:rsidR="00D31F2C" w:rsidRPr="00B54372">
        <w:rPr>
          <w:rFonts w:hint="eastAsia"/>
          <w:sz w:val="24"/>
          <w:szCs w:val="24"/>
        </w:rPr>
        <w:t>的规定。</w:t>
      </w:r>
    </w:p>
    <w:p w14:paraId="5AFEC848" w14:textId="5611B6B8" w:rsidR="00162B23"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第二十二</w:t>
      </w:r>
      <w:r w:rsidR="00B54372" w:rsidRPr="00B54372">
        <w:rPr>
          <w:rFonts w:hint="eastAsia"/>
          <w:b/>
          <w:sz w:val="24"/>
          <w:szCs w:val="24"/>
        </w:rPr>
        <w:t>条</w:t>
      </w:r>
      <w:r w:rsidR="00B54372" w:rsidRPr="00B54372">
        <w:rPr>
          <w:rFonts w:hint="eastAsia"/>
          <w:b/>
          <w:sz w:val="24"/>
          <w:szCs w:val="24"/>
        </w:rPr>
        <w:t xml:space="preserve"> </w:t>
      </w:r>
      <w:r w:rsidR="00B6732F" w:rsidRPr="00B54372">
        <w:rPr>
          <w:sz w:val="24"/>
          <w:szCs w:val="24"/>
        </w:rPr>
        <w:t>提名委员会会议应当有记录，出席会议的委员应当在会议记录上签名；会</w:t>
      </w:r>
      <w:r w:rsidR="006A4842" w:rsidRPr="00B54372">
        <w:rPr>
          <w:sz w:val="24"/>
          <w:szCs w:val="24"/>
        </w:rPr>
        <w:t>议记录由公司董事会秘书保存，</w:t>
      </w:r>
      <w:r w:rsidR="008A0700" w:rsidRPr="00B54372">
        <w:rPr>
          <w:rFonts w:hint="eastAsia"/>
          <w:sz w:val="24"/>
          <w:szCs w:val="24"/>
        </w:rPr>
        <w:t>保存期限不</w:t>
      </w:r>
      <w:r w:rsidR="006A4842" w:rsidRPr="00B54372">
        <w:rPr>
          <w:rFonts w:hint="eastAsia"/>
          <w:sz w:val="24"/>
          <w:szCs w:val="24"/>
        </w:rPr>
        <w:t>少于十年。</w:t>
      </w:r>
    </w:p>
    <w:p w14:paraId="70643B84" w14:textId="6F1881D9" w:rsidR="006A4842" w:rsidRPr="00B54372" w:rsidRDefault="005E50CD" w:rsidP="00B54372">
      <w:pPr>
        <w:spacing w:beforeLines="50" w:before="156" w:afterLines="50" w:after="156" w:line="360" w:lineRule="auto"/>
        <w:ind w:firstLineChars="200" w:firstLine="482"/>
        <w:rPr>
          <w:sz w:val="24"/>
          <w:szCs w:val="24"/>
        </w:rPr>
      </w:pPr>
      <w:r>
        <w:rPr>
          <w:rFonts w:hint="eastAsia"/>
          <w:b/>
          <w:sz w:val="24"/>
          <w:szCs w:val="24"/>
        </w:rPr>
        <w:t>第二十三</w:t>
      </w:r>
      <w:r w:rsidR="00B54372" w:rsidRPr="00B54372">
        <w:rPr>
          <w:rFonts w:hint="eastAsia"/>
          <w:b/>
          <w:sz w:val="24"/>
          <w:szCs w:val="24"/>
        </w:rPr>
        <w:t>条</w:t>
      </w:r>
      <w:r w:rsidR="00B54372" w:rsidRPr="00B54372">
        <w:rPr>
          <w:rFonts w:hint="eastAsia"/>
          <w:b/>
          <w:sz w:val="24"/>
          <w:szCs w:val="24"/>
        </w:rPr>
        <w:t xml:space="preserve"> </w:t>
      </w:r>
      <w:r w:rsidR="00D31F2C" w:rsidRPr="00B54372">
        <w:rPr>
          <w:rFonts w:hint="eastAsia"/>
          <w:sz w:val="24"/>
          <w:szCs w:val="24"/>
        </w:rPr>
        <w:t>提名委员会会议通过的议案及表决结果，应以书面形式报公司董事会。</w:t>
      </w:r>
    </w:p>
    <w:p w14:paraId="3BB3D567" w14:textId="31266445" w:rsidR="0088320D" w:rsidRPr="00AD3254" w:rsidRDefault="005E50CD" w:rsidP="001F4CBE">
      <w:pPr>
        <w:spacing w:beforeLines="50" w:before="156" w:afterLines="50" w:after="156" w:line="360" w:lineRule="auto"/>
        <w:ind w:firstLineChars="200" w:firstLine="482"/>
        <w:rPr>
          <w:sz w:val="24"/>
          <w:szCs w:val="24"/>
        </w:rPr>
      </w:pPr>
      <w:r>
        <w:rPr>
          <w:rFonts w:hint="eastAsia"/>
          <w:b/>
          <w:sz w:val="24"/>
          <w:szCs w:val="24"/>
        </w:rPr>
        <w:t>第二十四</w:t>
      </w:r>
      <w:r w:rsidR="00B54372" w:rsidRPr="00B54372">
        <w:rPr>
          <w:rFonts w:hint="eastAsia"/>
          <w:b/>
          <w:sz w:val="24"/>
          <w:szCs w:val="24"/>
        </w:rPr>
        <w:t>条</w:t>
      </w:r>
      <w:r w:rsidR="00B54372" w:rsidRPr="00B54372">
        <w:rPr>
          <w:rFonts w:hint="eastAsia"/>
          <w:b/>
          <w:sz w:val="24"/>
          <w:szCs w:val="24"/>
        </w:rPr>
        <w:t xml:space="preserve"> </w:t>
      </w:r>
      <w:r w:rsidR="003A189F" w:rsidRPr="00B54372">
        <w:rPr>
          <w:rFonts w:hint="eastAsia"/>
          <w:sz w:val="24"/>
          <w:szCs w:val="24"/>
        </w:rPr>
        <w:t>出席会议的人员均对会议所议事项有保密义务，不得擅自泄</w:t>
      </w:r>
      <w:r w:rsidR="00B6732F" w:rsidRPr="00B54372">
        <w:rPr>
          <w:rFonts w:hint="eastAsia"/>
          <w:sz w:val="24"/>
          <w:szCs w:val="24"/>
        </w:rPr>
        <w:t>露有关信息。</w:t>
      </w:r>
    </w:p>
    <w:p w14:paraId="38AE474F" w14:textId="77777777" w:rsidR="00162B23" w:rsidRPr="00AD3254" w:rsidRDefault="00D31F2C" w:rsidP="00B73D42">
      <w:pPr>
        <w:pStyle w:val="1"/>
        <w:spacing w:beforeLines="50" w:before="156" w:afterLines="50" w:after="156" w:line="360" w:lineRule="auto"/>
        <w:jc w:val="center"/>
        <w:rPr>
          <w:sz w:val="24"/>
          <w:szCs w:val="24"/>
        </w:rPr>
      </w:pPr>
      <w:bookmarkStart w:id="6" w:name="_Toc464044447"/>
      <w:r w:rsidRPr="00AD3254">
        <w:rPr>
          <w:rFonts w:hint="eastAsia"/>
          <w:sz w:val="24"/>
          <w:szCs w:val="24"/>
        </w:rPr>
        <w:t>第六章</w:t>
      </w:r>
      <w:r w:rsidRPr="00AD3254">
        <w:rPr>
          <w:rFonts w:hint="eastAsia"/>
          <w:sz w:val="24"/>
          <w:szCs w:val="24"/>
        </w:rPr>
        <w:t xml:space="preserve"> </w:t>
      </w:r>
      <w:r w:rsidRPr="00AD3254">
        <w:rPr>
          <w:rFonts w:hint="eastAsia"/>
          <w:sz w:val="24"/>
          <w:szCs w:val="24"/>
        </w:rPr>
        <w:t>附则</w:t>
      </w:r>
      <w:bookmarkEnd w:id="6"/>
    </w:p>
    <w:p w14:paraId="10F27B3E" w14:textId="131AD6FD" w:rsidR="00162B23" w:rsidRPr="00BC70F7" w:rsidRDefault="005E50CD" w:rsidP="00BC70F7">
      <w:pPr>
        <w:spacing w:beforeLines="50" w:before="156" w:afterLines="50" w:after="156" w:line="360" w:lineRule="auto"/>
        <w:ind w:firstLineChars="200" w:firstLine="482"/>
        <w:rPr>
          <w:b/>
          <w:sz w:val="24"/>
          <w:szCs w:val="24"/>
        </w:rPr>
      </w:pPr>
      <w:r>
        <w:rPr>
          <w:rFonts w:hint="eastAsia"/>
          <w:b/>
          <w:sz w:val="24"/>
          <w:szCs w:val="24"/>
        </w:rPr>
        <w:t>第二十五</w:t>
      </w:r>
      <w:r w:rsidR="00BC70F7">
        <w:rPr>
          <w:rFonts w:hint="eastAsia"/>
          <w:b/>
          <w:sz w:val="24"/>
          <w:szCs w:val="24"/>
        </w:rPr>
        <w:t>条</w:t>
      </w:r>
      <w:r w:rsidR="00BC70F7">
        <w:rPr>
          <w:rFonts w:hint="eastAsia"/>
          <w:b/>
          <w:sz w:val="24"/>
          <w:szCs w:val="24"/>
        </w:rPr>
        <w:t xml:space="preserve"> </w:t>
      </w:r>
      <w:r w:rsidR="00455B72" w:rsidRPr="00BC70F7">
        <w:rPr>
          <w:rFonts w:hint="eastAsia"/>
          <w:sz w:val="24"/>
          <w:szCs w:val="24"/>
        </w:rPr>
        <w:t>本</w:t>
      </w:r>
      <w:r w:rsidR="00455B72" w:rsidRPr="00BC70F7">
        <w:rPr>
          <w:sz w:val="24"/>
          <w:szCs w:val="24"/>
        </w:rPr>
        <w:t>工作细则所称</w:t>
      </w:r>
      <w:r w:rsidR="003A531C" w:rsidRPr="00BC70F7">
        <w:rPr>
          <w:rFonts w:hint="eastAsia"/>
          <w:sz w:val="24"/>
          <w:szCs w:val="24"/>
        </w:rPr>
        <w:t>“</w:t>
      </w:r>
      <w:r w:rsidR="00455B72" w:rsidRPr="00BC70F7">
        <w:rPr>
          <w:sz w:val="24"/>
          <w:szCs w:val="24"/>
        </w:rPr>
        <w:t>以上</w:t>
      </w:r>
      <w:r w:rsidR="003A531C" w:rsidRPr="00BC70F7">
        <w:rPr>
          <w:rFonts w:hint="eastAsia"/>
          <w:sz w:val="24"/>
          <w:szCs w:val="24"/>
        </w:rPr>
        <w:t>”</w:t>
      </w:r>
      <w:r w:rsidR="00455B72" w:rsidRPr="00BC70F7">
        <w:rPr>
          <w:sz w:val="24"/>
          <w:szCs w:val="24"/>
        </w:rPr>
        <w:t>含本数，</w:t>
      </w:r>
      <w:r w:rsidR="003A531C" w:rsidRPr="00BC70F7">
        <w:rPr>
          <w:rFonts w:hint="eastAsia"/>
          <w:sz w:val="24"/>
          <w:szCs w:val="24"/>
        </w:rPr>
        <w:t>“</w:t>
      </w:r>
      <w:r w:rsidR="00455B72" w:rsidRPr="00BC70F7">
        <w:rPr>
          <w:sz w:val="24"/>
          <w:szCs w:val="24"/>
        </w:rPr>
        <w:t>过</w:t>
      </w:r>
      <w:r w:rsidR="003A531C" w:rsidRPr="00BC70F7">
        <w:rPr>
          <w:rFonts w:hint="eastAsia"/>
          <w:sz w:val="24"/>
          <w:szCs w:val="24"/>
        </w:rPr>
        <w:t>”</w:t>
      </w:r>
      <w:r w:rsidR="00455B72" w:rsidRPr="00BC70F7">
        <w:rPr>
          <w:sz w:val="24"/>
          <w:szCs w:val="24"/>
        </w:rPr>
        <w:t>、</w:t>
      </w:r>
      <w:r w:rsidR="003A531C" w:rsidRPr="00BC70F7">
        <w:rPr>
          <w:rFonts w:hint="eastAsia"/>
          <w:sz w:val="24"/>
          <w:szCs w:val="24"/>
        </w:rPr>
        <w:t>“</w:t>
      </w:r>
      <w:r w:rsidR="00455B72" w:rsidRPr="00BC70F7">
        <w:rPr>
          <w:sz w:val="24"/>
          <w:szCs w:val="24"/>
        </w:rPr>
        <w:t>少于</w:t>
      </w:r>
      <w:r w:rsidR="003A531C" w:rsidRPr="00BC70F7">
        <w:rPr>
          <w:rFonts w:hint="eastAsia"/>
          <w:sz w:val="24"/>
          <w:szCs w:val="24"/>
        </w:rPr>
        <w:t>”</w:t>
      </w:r>
      <w:r w:rsidR="00455B72" w:rsidRPr="00BC70F7">
        <w:rPr>
          <w:sz w:val="24"/>
          <w:szCs w:val="24"/>
        </w:rPr>
        <w:t>不含本数</w:t>
      </w:r>
      <w:r w:rsidR="00455B72" w:rsidRPr="00BC70F7">
        <w:rPr>
          <w:rFonts w:hint="eastAsia"/>
          <w:sz w:val="24"/>
          <w:szCs w:val="24"/>
        </w:rPr>
        <w:t>。</w:t>
      </w:r>
    </w:p>
    <w:p w14:paraId="416EAF52" w14:textId="520D3B39" w:rsidR="00162B23" w:rsidRPr="00BC70F7" w:rsidRDefault="005E50CD" w:rsidP="00BC70F7">
      <w:pPr>
        <w:spacing w:beforeLines="50" w:before="156" w:afterLines="50" w:after="156" w:line="360" w:lineRule="auto"/>
        <w:ind w:firstLineChars="200" w:firstLine="482"/>
        <w:rPr>
          <w:sz w:val="24"/>
          <w:szCs w:val="24"/>
        </w:rPr>
      </w:pPr>
      <w:r>
        <w:rPr>
          <w:rFonts w:hint="eastAsia"/>
          <w:b/>
          <w:sz w:val="24"/>
          <w:szCs w:val="24"/>
        </w:rPr>
        <w:t>第二十六</w:t>
      </w:r>
      <w:r w:rsidR="00BC70F7" w:rsidRPr="00BC70F7">
        <w:rPr>
          <w:rFonts w:hint="eastAsia"/>
          <w:b/>
          <w:sz w:val="24"/>
          <w:szCs w:val="24"/>
        </w:rPr>
        <w:t>条</w:t>
      </w:r>
      <w:r w:rsidR="00BC70F7" w:rsidRPr="00BC70F7">
        <w:rPr>
          <w:rFonts w:hint="eastAsia"/>
          <w:b/>
          <w:sz w:val="24"/>
          <w:szCs w:val="24"/>
        </w:rPr>
        <w:t xml:space="preserve"> </w:t>
      </w:r>
      <w:r w:rsidR="005B43B9">
        <w:rPr>
          <w:sz w:val="24"/>
          <w:szCs w:val="24"/>
        </w:rPr>
        <w:t>本工作细则自董事会决议通过之日起</w:t>
      </w:r>
      <w:r w:rsidR="005B43B9">
        <w:rPr>
          <w:rFonts w:hint="eastAsia"/>
          <w:sz w:val="24"/>
          <w:szCs w:val="24"/>
        </w:rPr>
        <w:t>生效并实施，修改时亦同</w:t>
      </w:r>
      <w:r w:rsidR="00455B72" w:rsidRPr="00BC70F7">
        <w:rPr>
          <w:rFonts w:hint="eastAsia"/>
          <w:sz w:val="24"/>
          <w:szCs w:val="24"/>
        </w:rPr>
        <w:t>。</w:t>
      </w:r>
    </w:p>
    <w:p w14:paraId="1240381B" w14:textId="4530925C" w:rsidR="00162B23" w:rsidRPr="00BC70F7" w:rsidRDefault="005E50CD" w:rsidP="00BC70F7">
      <w:pPr>
        <w:spacing w:beforeLines="50" w:before="156" w:afterLines="50" w:after="156" w:line="360" w:lineRule="auto"/>
        <w:ind w:firstLineChars="200" w:firstLine="482"/>
        <w:rPr>
          <w:sz w:val="24"/>
          <w:szCs w:val="24"/>
        </w:rPr>
      </w:pPr>
      <w:r>
        <w:rPr>
          <w:rFonts w:hint="eastAsia"/>
          <w:b/>
          <w:sz w:val="24"/>
          <w:szCs w:val="24"/>
        </w:rPr>
        <w:t>第二十七</w:t>
      </w:r>
      <w:r w:rsidR="00BC70F7" w:rsidRPr="00BC70F7">
        <w:rPr>
          <w:rFonts w:hint="eastAsia"/>
          <w:b/>
          <w:sz w:val="24"/>
          <w:szCs w:val="24"/>
        </w:rPr>
        <w:t>条</w:t>
      </w:r>
      <w:r w:rsidR="00BC70F7" w:rsidRPr="00BC70F7">
        <w:rPr>
          <w:rFonts w:hint="eastAsia"/>
          <w:b/>
          <w:sz w:val="24"/>
          <w:szCs w:val="24"/>
        </w:rPr>
        <w:t xml:space="preserve"> </w:t>
      </w:r>
      <w:r w:rsidR="00455B72" w:rsidRPr="00BC70F7">
        <w:rPr>
          <w:sz w:val="24"/>
          <w:szCs w:val="24"/>
        </w:rPr>
        <w:t>本工作细则未尽事宜</w:t>
      </w:r>
      <w:r w:rsidR="00455B72" w:rsidRPr="00BC70F7">
        <w:rPr>
          <w:rFonts w:hint="eastAsia"/>
          <w:sz w:val="24"/>
          <w:szCs w:val="24"/>
        </w:rPr>
        <w:t>，</w:t>
      </w:r>
      <w:r w:rsidR="00455B72" w:rsidRPr="00BC70F7">
        <w:rPr>
          <w:sz w:val="24"/>
          <w:szCs w:val="24"/>
        </w:rPr>
        <w:t>按国家有关法律、行政法规、规范性文件和</w:t>
      </w:r>
      <w:r w:rsidR="00455B72" w:rsidRPr="00BC70F7">
        <w:rPr>
          <w:rFonts w:hint="eastAsia"/>
          <w:sz w:val="24"/>
          <w:szCs w:val="24"/>
        </w:rPr>
        <w:t>《</w:t>
      </w:r>
      <w:r w:rsidR="00455B72" w:rsidRPr="00BC70F7">
        <w:rPr>
          <w:sz w:val="24"/>
          <w:szCs w:val="24"/>
        </w:rPr>
        <w:t>公司章程》的规定执行；本工作细则如与国家日后颁布的法律、行政法规、规范性文件或经合法程序修改后的</w:t>
      </w:r>
      <w:r w:rsidR="00455B72" w:rsidRPr="00BC70F7">
        <w:rPr>
          <w:rFonts w:hint="eastAsia"/>
          <w:sz w:val="24"/>
          <w:szCs w:val="24"/>
        </w:rPr>
        <w:t>《</w:t>
      </w:r>
      <w:r w:rsidR="00455B72" w:rsidRPr="00BC70F7">
        <w:rPr>
          <w:sz w:val="24"/>
          <w:szCs w:val="24"/>
        </w:rPr>
        <w:t>公司章程》相抵触时，按国家有关法律、行政法规、规范性文件和</w:t>
      </w:r>
      <w:r w:rsidR="00455B72" w:rsidRPr="00BC70F7">
        <w:rPr>
          <w:rFonts w:hint="eastAsia"/>
          <w:sz w:val="24"/>
          <w:szCs w:val="24"/>
        </w:rPr>
        <w:t>《</w:t>
      </w:r>
      <w:r w:rsidR="00455B72" w:rsidRPr="00BC70F7">
        <w:rPr>
          <w:sz w:val="24"/>
          <w:szCs w:val="24"/>
        </w:rPr>
        <w:t>公司章程》的规定执行，并立即修订本工作细则，报董事会审议通过</w:t>
      </w:r>
      <w:r w:rsidR="00455B72" w:rsidRPr="00BC70F7">
        <w:rPr>
          <w:rFonts w:hint="eastAsia"/>
          <w:sz w:val="24"/>
          <w:szCs w:val="24"/>
        </w:rPr>
        <w:t>。</w:t>
      </w:r>
    </w:p>
    <w:p w14:paraId="7F84BFB8" w14:textId="4E264C6D" w:rsidR="00455B72" w:rsidRDefault="005E50CD" w:rsidP="00BC70F7">
      <w:pPr>
        <w:spacing w:beforeLines="50" w:before="156" w:afterLines="50" w:after="156" w:line="360" w:lineRule="auto"/>
        <w:ind w:firstLineChars="200" w:firstLine="482"/>
        <w:rPr>
          <w:sz w:val="24"/>
          <w:szCs w:val="24"/>
        </w:rPr>
      </w:pPr>
      <w:r>
        <w:rPr>
          <w:rFonts w:hint="eastAsia"/>
          <w:b/>
          <w:sz w:val="24"/>
          <w:szCs w:val="24"/>
        </w:rPr>
        <w:t>第二十八</w:t>
      </w:r>
      <w:r w:rsidR="00BC70F7" w:rsidRPr="00BC70F7">
        <w:rPr>
          <w:rFonts w:hint="eastAsia"/>
          <w:b/>
          <w:sz w:val="24"/>
          <w:szCs w:val="24"/>
        </w:rPr>
        <w:t>条</w:t>
      </w:r>
      <w:r w:rsidR="00BC70F7" w:rsidRPr="00BC70F7">
        <w:rPr>
          <w:rFonts w:hint="eastAsia"/>
          <w:b/>
          <w:sz w:val="24"/>
          <w:szCs w:val="24"/>
        </w:rPr>
        <w:t xml:space="preserve"> </w:t>
      </w:r>
      <w:r w:rsidR="00C8589C">
        <w:rPr>
          <w:rFonts w:hint="eastAsia"/>
          <w:sz w:val="24"/>
          <w:szCs w:val="24"/>
        </w:rPr>
        <w:t>本工作细则的解释权归属公司董事会。</w:t>
      </w:r>
    </w:p>
    <w:sectPr w:rsidR="00455B72">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93A24" w14:textId="77777777" w:rsidR="00293BA3" w:rsidRDefault="00293BA3">
      <w:r>
        <w:separator/>
      </w:r>
    </w:p>
  </w:endnote>
  <w:endnote w:type="continuationSeparator" w:id="0">
    <w:p w14:paraId="1935E64B" w14:textId="77777777" w:rsidR="00293BA3" w:rsidRDefault="0029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118A" w14:textId="1120BD16" w:rsidR="00F10944" w:rsidRDefault="00F10944">
    <w:pPr>
      <w:pStyle w:val="a9"/>
      <w:jc w:val="center"/>
    </w:pPr>
  </w:p>
  <w:p w14:paraId="52F967E6" w14:textId="77777777" w:rsidR="00162B23" w:rsidRDefault="00162B2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46265"/>
      <w:docPartObj>
        <w:docPartGallery w:val="Page Numbers (Bottom of Page)"/>
        <w:docPartUnique/>
      </w:docPartObj>
    </w:sdtPr>
    <w:sdtContent>
      <w:p w14:paraId="29BE49C3" w14:textId="17F37699" w:rsidR="00F10944" w:rsidRDefault="00F10944">
        <w:pPr>
          <w:pStyle w:val="a9"/>
          <w:jc w:val="center"/>
        </w:pPr>
        <w:r>
          <w:fldChar w:fldCharType="begin"/>
        </w:r>
        <w:r>
          <w:instrText>PAGE   \* MERGEFORMAT</w:instrText>
        </w:r>
        <w:r>
          <w:fldChar w:fldCharType="separate"/>
        </w:r>
        <w:r w:rsidRPr="00F10944">
          <w:rPr>
            <w:noProof/>
            <w:lang w:val="zh-CN"/>
          </w:rPr>
          <w:t>4</w:t>
        </w:r>
        <w:r>
          <w:fldChar w:fldCharType="end"/>
        </w:r>
      </w:p>
    </w:sdtContent>
  </w:sdt>
  <w:p w14:paraId="04209882" w14:textId="77777777" w:rsidR="00F10944" w:rsidRDefault="00F1094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9F4F6" w14:textId="77777777" w:rsidR="00293BA3" w:rsidRDefault="00293BA3">
      <w:r>
        <w:separator/>
      </w:r>
    </w:p>
  </w:footnote>
  <w:footnote w:type="continuationSeparator" w:id="0">
    <w:p w14:paraId="38B25BB3" w14:textId="77777777" w:rsidR="00293BA3" w:rsidRDefault="00293B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11B6D" w14:textId="78EE4612" w:rsidR="00F10944" w:rsidRDefault="00F10944">
    <w:pPr>
      <w:pStyle w:val="ab"/>
    </w:pPr>
    <w:r>
      <w:rPr>
        <w:rFonts w:hint="eastAsia"/>
      </w:rPr>
      <w:t>倍加</w:t>
    </w:r>
    <w:proofErr w:type="gramStart"/>
    <w:r>
      <w:rPr>
        <w:rFonts w:hint="eastAsia"/>
      </w:rPr>
      <w:t>洁集团</w:t>
    </w:r>
    <w:proofErr w:type="gramEnd"/>
    <w:r>
      <w:rPr>
        <w:rFonts w:hint="eastAsia"/>
      </w:rPr>
      <w:t>股份有限公司</w:t>
    </w:r>
    <w:r>
      <w:ptab w:relativeTo="margin" w:alignment="center" w:leader="none"/>
    </w:r>
    <w:r>
      <w:ptab w:relativeTo="margin" w:alignment="right" w:leader="none"/>
    </w:r>
    <w:r>
      <w:rPr>
        <w:rFonts w:hint="eastAsia"/>
      </w:rPr>
      <w:t>董事会提名委员会工作细则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07917"/>
    <w:multiLevelType w:val="multilevel"/>
    <w:tmpl w:val="C3A07BA2"/>
    <w:lvl w:ilvl="0">
      <w:start w:val="1"/>
      <w:numFmt w:val="chineseCountingThousand"/>
      <w:lvlText w:val="第%1条"/>
      <w:lvlJc w:val="left"/>
      <w:pPr>
        <w:ind w:left="885" w:hanging="885"/>
      </w:pPr>
      <w:rPr>
        <w:rFonts w:asciiTheme="minorEastAsia" w:eastAsiaTheme="minorEastAsia" w:hAnsiTheme="minorEastAsia" w:hint="eastAsia"/>
        <w:b/>
        <w:sz w:val="24"/>
        <w:szCs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D9"/>
    <w:rsid w:val="000109A9"/>
    <w:rsid w:val="00015214"/>
    <w:rsid w:val="000373F1"/>
    <w:rsid w:val="00056A48"/>
    <w:rsid w:val="00064CD9"/>
    <w:rsid w:val="0008708C"/>
    <w:rsid w:val="000D6895"/>
    <w:rsid w:val="000F3097"/>
    <w:rsid w:val="00106E3D"/>
    <w:rsid w:val="00123ABC"/>
    <w:rsid w:val="00133331"/>
    <w:rsid w:val="0014067C"/>
    <w:rsid w:val="00162B23"/>
    <w:rsid w:val="00183AB5"/>
    <w:rsid w:val="00192618"/>
    <w:rsid w:val="00193B4E"/>
    <w:rsid w:val="001A491C"/>
    <w:rsid w:val="001D71A7"/>
    <w:rsid w:val="001E691C"/>
    <w:rsid w:val="001F4CBE"/>
    <w:rsid w:val="0022163F"/>
    <w:rsid w:val="002655DF"/>
    <w:rsid w:val="00280124"/>
    <w:rsid w:val="00293BA3"/>
    <w:rsid w:val="002F2619"/>
    <w:rsid w:val="00306677"/>
    <w:rsid w:val="00311AFA"/>
    <w:rsid w:val="00315268"/>
    <w:rsid w:val="003302DA"/>
    <w:rsid w:val="00334F67"/>
    <w:rsid w:val="00351176"/>
    <w:rsid w:val="003A189F"/>
    <w:rsid w:val="003A531C"/>
    <w:rsid w:val="003A76F2"/>
    <w:rsid w:val="003C6031"/>
    <w:rsid w:val="003D091E"/>
    <w:rsid w:val="003D66E9"/>
    <w:rsid w:val="003E0F26"/>
    <w:rsid w:val="003E2A55"/>
    <w:rsid w:val="003E6C3A"/>
    <w:rsid w:val="00405036"/>
    <w:rsid w:val="00416358"/>
    <w:rsid w:val="00436344"/>
    <w:rsid w:val="00452086"/>
    <w:rsid w:val="0045234E"/>
    <w:rsid w:val="004526D8"/>
    <w:rsid w:val="00455B72"/>
    <w:rsid w:val="00482887"/>
    <w:rsid w:val="00483714"/>
    <w:rsid w:val="004F72A9"/>
    <w:rsid w:val="00505426"/>
    <w:rsid w:val="00517D4D"/>
    <w:rsid w:val="00525281"/>
    <w:rsid w:val="005301F1"/>
    <w:rsid w:val="00534B50"/>
    <w:rsid w:val="00556912"/>
    <w:rsid w:val="00561AFF"/>
    <w:rsid w:val="00561D9F"/>
    <w:rsid w:val="005A5F93"/>
    <w:rsid w:val="005A70B7"/>
    <w:rsid w:val="005A7B82"/>
    <w:rsid w:val="005B43B9"/>
    <w:rsid w:val="005C0030"/>
    <w:rsid w:val="005E50CD"/>
    <w:rsid w:val="006270C3"/>
    <w:rsid w:val="00651D65"/>
    <w:rsid w:val="0065378E"/>
    <w:rsid w:val="00654F49"/>
    <w:rsid w:val="00657143"/>
    <w:rsid w:val="00664070"/>
    <w:rsid w:val="006A4842"/>
    <w:rsid w:val="006B2EA5"/>
    <w:rsid w:val="006E625C"/>
    <w:rsid w:val="007078EF"/>
    <w:rsid w:val="0072159F"/>
    <w:rsid w:val="00735496"/>
    <w:rsid w:val="00736358"/>
    <w:rsid w:val="00744729"/>
    <w:rsid w:val="007464F3"/>
    <w:rsid w:val="00761B63"/>
    <w:rsid w:val="00773DF6"/>
    <w:rsid w:val="00777CD4"/>
    <w:rsid w:val="00794D77"/>
    <w:rsid w:val="007A1D77"/>
    <w:rsid w:val="007D2778"/>
    <w:rsid w:val="007F5110"/>
    <w:rsid w:val="008029C4"/>
    <w:rsid w:val="00812EBB"/>
    <w:rsid w:val="00863075"/>
    <w:rsid w:val="00876C9A"/>
    <w:rsid w:val="0088320D"/>
    <w:rsid w:val="008A0700"/>
    <w:rsid w:val="008A403A"/>
    <w:rsid w:val="008B0D6B"/>
    <w:rsid w:val="008C12BD"/>
    <w:rsid w:val="008D6B6C"/>
    <w:rsid w:val="00931C12"/>
    <w:rsid w:val="00982A68"/>
    <w:rsid w:val="009832D3"/>
    <w:rsid w:val="00995C39"/>
    <w:rsid w:val="009C07FD"/>
    <w:rsid w:val="009D0ED7"/>
    <w:rsid w:val="00A034D0"/>
    <w:rsid w:val="00A14EBE"/>
    <w:rsid w:val="00A16FD4"/>
    <w:rsid w:val="00A235DC"/>
    <w:rsid w:val="00A50815"/>
    <w:rsid w:val="00A60C9E"/>
    <w:rsid w:val="00A917FF"/>
    <w:rsid w:val="00AA3DE1"/>
    <w:rsid w:val="00AD3254"/>
    <w:rsid w:val="00AE7DFE"/>
    <w:rsid w:val="00B23B43"/>
    <w:rsid w:val="00B311D5"/>
    <w:rsid w:val="00B54372"/>
    <w:rsid w:val="00B6732F"/>
    <w:rsid w:val="00B73D42"/>
    <w:rsid w:val="00B81219"/>
    <w:rsid w:val="00BA71A3"/>
    <w:rsid w:val="00BC1EC6"/>
    <w:rsid w:val="00BC70F7"/>
    <w:rsid w:val="00BD3E69"/>
    <w:rsid w:val="00BD54EE"/>
    <w:rsid w:val="00BD7BE7"/>
    <w:rsid w:val="00C4445F"/>
    <w:rsid w:val="00C52C88"/>
    <w:rsid w:val="00C62509"/>
    <w:rsid w:val="00C701E3"/>
    <w:rsid w:val="00C8589C"/>
    <w:rsid w:val="00CB7CB9"/>
    <w:rsid w:val="00D31F2C"/>
    <w:rsid w:val="00D42645"/>
    <w:rsid w:val="00D678BE"/>
    <w:rsid w:val="00D82540"/>
    <w:rsid w:val="00DC5AC5"/>
    <w:rsid w:val="00DD4A36"/>
    <w:rsid w:val="00E0276B"/>
    <w:rsid w:val="00E15F45"/>
    <w:rsid w:val="00E26095"/>
    <w:rsid w:val="00E342E1"/>
    <w:rsid w:val="00E411AE"/>
    <w:rsid w:val="00E44C9D"/>
    <w:rsid w:val="00E63D4D"/>
    <w:rsid w:val="00E75AD1"/>
    <w:rsid w:val="00E83768"/>
    <w:rsid w:val="00EA2ADB"/>
    <w:rsid w:val="00EB0314"/>
    <w:rsid w:val="00ED5808"/>
    <w:rsid w:val="00EE6E79"/>
    <w:rsid w:val="00EF1D4E"/>
    <w:rsid w:val="00F01CF7"/>
    <w:rsid w:val="00F10944"/>
    <w:rsid w:val="00F12075"/>
    <w:rsid w:val="00F13631"/>
    <w:rsid w:val="00F159DE"/>
    <w:rsid w:val="00F305D9"/>
    <w:rsid w:val="00F64555"/>
    <w:rsid w:val="00FA5620"/>
    <w:rsid w:val="00FA7889"/>
    <w:rsid w:val="00FC6236"/>
    <w:rsid w:val="423F419F"/>
    <w:rsid w:val="78D4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A76B3"/>
  <w15:docId w15:val="{3C2EFC8B-2820-4EAC-89A5-E1EDC52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12">
    <w:name w:val="列出段落1"/>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
    <w:name w:val="List Paragraph"/>
    <w:basedOn w:val="a"/>
    <w:uiPriority w:val="99"/>
    <w:rsid w:val="00455B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A9"/>
    <w:rsid w:val="00C43CA9"/>
    <w:rsid w:val="00D0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A68E177A2F4BCA8701E2CF0C93C2B8">
    <w:name w:val="C2A68E177A2F4BCA8701E2CF0C93C2B8"/>
    <w:rsid w:val="00C43CA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1FC25-1957-45A8-8FE9-0E19E6A4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390</Words>
  <Characters>2225</Characters>
  <Application>Microsoft Office Word</Application>
  <DocSecurity>0</DocSecurity>
  <Lines>18</Lines>
  <Paragraphs>5</Paragraphs>
  <ScaleCrop>false</ScaleCrop>
  <Company>Www.SangSan.Cn</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panling</dc:creator>
  <cp:lastModifiedBy>孙彬</cp:lastModifiedBy>
  <cp:revision>1297</cp:revision>
  <dcterms:created xsi:type="dcterms:W3CDTF">2016-11-26T16:54:00Z</dcterms:created>
  <dcterms:modified xsi:type="dcterms:W3CDTF">2025-08-26T03:30:00Z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